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A53" w:rsidRDefault="00787A53" w:rsidP="00B45AC3">
      <w:pPr>
        <w:pStyle w:val="aa"/>
        <w:rPr>
          <w:rFonts w:eastAsia="Times New Roman"/>
        </w:rPr>
      </w:pPr>
    </w:p>
    <w:p w:rsidR="00787A53" w:rsidRPr="00622B0C" w:rsidRDefault="00787A53" w:rsidP="00787A53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5A57BA0A" wp14:editId="7289028C">
            <wp:extent cx="640080" cy="499745"/>
            <wp:effectExtent l="0" t="0" r="762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787A53" w:rsidRPr="00622B0C" w:rsidRDefault="00787A53" w:rsidP="00787A53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787A53" w:rsidRPr="00622B0C" w:rsidRDefault="00787A53" w:rsidP="00787A53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787A53" w:rsidRPr="00622B0C" w:rsidRDefault="00787A53" w:rsidP="00787A53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9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787A53" w:rsidRDefault="00787A53" w:rsidP="00787A53">
      <w:pPr>
        <w:pStyle w:val="aa"/>
        <w:rPr>
          <w:rFonts w:eastAsia="Times New Roman"/>
        </w:rPr>
      </w:pPr>
    </w:p>
    <w:p w:rsidR="00787A53" w:rsidRPr="00005DBA" w:rsidRDefault="00787A53" w:rsidP="00787A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 w:rsidR="00005DBA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82</w:t>
      </w:r>
    </w:p>
    <w:p w:rsidR="00787A53" w:rsidRPr="002E56A2" w:rsidRDefault="00787A53" w:rsidP="00787A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="00005D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 w:rsidR="00005D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 w:rsidR="00005D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="00005D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 w:rsidR="00005DBA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787A53" w:rsidRDefault="00787A53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tabs>
          <w:tab w:val="left" w:pos="88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Изменение и допълнение на дневен ред на заседанието на Общински съвет на 1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Постъпили са нови предложения, които са разгледани на заседание на  Постоянните комисии към Общински съвет – Павел баня, след представения проект за дневен ред. </w:t>
      </w:r>
    </w:p>
    <w:p w:rsidR="00BF0898" w:rsidRPr="00BF0898" w:rsidRDefault="00BF0898" w:rsidP="00BF0898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71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07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72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08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74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11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10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75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/1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11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7#1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/1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12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76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/1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80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/1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14</w:t>
      </w:r>
      <w:r w:rsidRPr="00BF08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дневния ред да бъде точка други.</w:t>
      </w:r>
    </w:p>
    <w:p w:rsidR="00BF0898" w:rsidRPr="00BF0898" w:rsidRDefault="00BF0898" w:rsidP="00BF0898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BF0898" w:rsidRPr="00BF0898" w:rsidRDefault="00BF0898" w:rsidP="00BF0898">
      <w:pPr>
        <w:tabs>
          <w:tab w:val="left" w:pos="882"/>
        </w:tabs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BF0898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BF0898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съвет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BF0898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>взаимодействието му с общинска администрация /ПОДОСНКВОА/</w:t>
      </w:r>
      <w:r w:rsidRPr="00BF0898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71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07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72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08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74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11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10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75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/1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11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7#1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/1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12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76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/1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да бъде Предложение с вх. № ОС-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80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/1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</w:t>
      </w:r>
    </w:p>
    <w:p w:rsidR="00BF0898" w:rsidRPr="00BF0898" w:rsidRDefault="00BF0898" w:rsidP="00BF0898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Като т. </w:t>
      </w:r>
      <w:r w:rsidRPr="00BF08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14</w:t>
      </w:r>
      <w:r w:rsidRPr="00BF08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дневния ред да бъде точка други.</w:t>
      </w:r>
    </w:p>
    <w:p w:rsidR="00BF0898" w:rsidRPr="00BF0898" w:rsidRDefault="00BF0898" w:rsidP="00BF0898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         Адресат на акта: Общински съвет Павел баня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Гласували: 1</w:t>
      </w:r>
      <w:r w:rsidRPr="00BF0898">
        <w:rPr>
          <w:rFonts w:ascii="Times New Roman" w:eastAsia="Times New Roman" w:hAnsi="Times New Roman" w:cs="Times New Roman"/>
          <w:b/>
          <w:lang w:val="en-US" w:eastAsia="bg-BG"/>
        </w:rPr>
        <w:t>3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ЗА -1</w:t>
      </w:r>
      <w:r w:rsidRPr="00BF0898">
        <w:rPr>
          <w:rFonts w:ascii="Times New Roman" w:eastAsia="Times New Roman" w:hAnsi="Times New Roman" w:cs="Times New Roman"/>
          <w:b/>
          <w:lang w:val="en-US" w:eastAsia="bg-BG"/>
        </w:rPr>
        <w:t>3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787A53" w:rsidRDefault="00787A53" w:rsidP="00B45AC3">
      <w:pPr>
        <w:pStyle w:val="aa"/>
        <w:rPr>
          <w:rFonts w:eastAsia="Times New Roman"/>
        </w:rPr>
      </w:pPr>
    </w:p>
    <w:p w:rsidR="00787A53" w:rsidRDefault="00787A53" w:rsidP="00B45AC3">
      <w:pPr>
        <w:pStyle w:val="aa"/>
        <w:rPr>
          <w:rFonts w:eastAsia="Times New Roman"/>
        </w:rPr>
      </w:pPr>
    </w:p>
    <w:p w:rsidR="00787A53" w:rsidRPr="00C37B99" w:rsidRDefault="00787A53" w:rsidP="00787A53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787A53" w:rsidRDefault="00787A53" w:rsidP="00787A53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787A53" w:rsidRDefault="00787A53" w:rsidP="00787A53">
      <w:pPr>
        <w:ind w:left="720"/>
        <w:contextualSpacing/>
        <w:rPr>
          <w:rFonts w:ascii="Times New Roman" w:hAnsi="Times New Roman" w:cs="Times New Roman"/>
          <w:i/>
        </w:rPr>
      </w:pPr>
    </w:p>
    <w:p w:rsidR="00787A53" w:rsidRPr="00A07C37" w:rsidRDefault="00787A53" w:rsidP="00787A5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787A53" w:rsidRDefault="00787A53" w:rsidP="00787A5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787A53" w:rsidRDefault="00787A53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70B3C339" wp14:editId="3B555865">
            <wp:extent cx="640080" cy="499745"/>
            <wp:effectExtent l="0" t="0" r="762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0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787A53" w:rsidRDefault="00787A53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Процедурно  предложение от председателя на ПКБФИП – г-н Селяйдин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Постъпва процедурно предложение от З.Селяйдин – общински съветник за отлагане на точка 5 от дневния ред за следващо заседание на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 уточняване на обстоятелствата по провеждане на процедурата.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основание чл.33,ал.1, т.1 и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чл.48 , ал. 1, т.1 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ЗМСМА, чл.23, ал.1, т. 1 и чл.46 от ПОДОС Общински съвет Павел баня 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и</w:t>
      </w: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keepNext/>
        <w:spacing w:after="0" w:line="240" w:lineRule="auto"/>
        <w:ind w:left="-66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Отменя т.5 от дневния ред относно: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Продажба на УПИ VI-101 в кв. 14а  по плана на с. Осетеново                                                                                          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Гласували: 13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ЗА -11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ВЪЗДЪРЖАЛИ СЕ – 2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718E4EC9" wp14:editId="7B7162B6">
            <wp:extent cx="640080" cy="499745"/>
            <wp:effectExtent l="0" t="0" r="762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1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Определяне на дневен ред на заседанието на Общински съвет на 14.03.2024 г.</w:t>
      </w:r>
    </w:p>
    <w:p w:rsidR="00BF0898" w:rsidRPr="00BF0898" w:rsidRDefault="00BF0898" w:rsidP="00BF0898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Представен е проект за дневен ред с направените изменения и допълнения. </w:t>
      </w:r>
    </w:p>
    <w:p w:rsidR="00BF0898" w:rsidRPr="00BF0898" w:rsidRDefault="00BF0898" w:rsidP="00BF0898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BF0898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BF0898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съвет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BF0898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взаимодействието му с общинската администрация /ПОДОСНКВОА/ </w:t>
      </w:r>
      <w:r w:rsidRPr="00BF0898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BF0898" w:rsidRPr="00BF0898" w:rsidRDefault="00BF0898" w:rsidP="00BF0898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Определя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дневен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ред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заседанието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Общински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съвет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Павел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баня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03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.20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BF0898" w:rsidRPr="00BF0898" w:rsidRDefault="00BF0898" w:rsidP="00BF0898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keepNext/>
        <w:numPr>
          <w:ilvl w:val="0"/>
          <w:numId w:val="27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 w:bidi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Кмета на Община Павел баня вх.№ ОС-63/01.03.2024 г. относно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: Добавяне в  списък за пътуващи служители в звено “ПУК</w:t>
      </w:r>
      <w:r w:rsidRPr="00BF0898">
        <w:rPr>
          <w:rFonts w:ascii="Times New Roman" w:eastAsia="Calibri" w:hAnsi="Times New Roman" w:cs="Times New Roman"/>
        </w:rPr>
        <w:t>”</w:t>
      </w:r>
    </w:p>
    <w:p w:rsidR="00BF0898" w:rsidRPr="00BF0898" w:rsidRDefault="00BF0898" w:rsidP="00BF0898">
      <w:pPr>
        <w:keepNext/>
        <w:spacing w:after="0" w:line="240" w:lineRule="auto"/>
        <w:ind w:left="-426"/>
        <w:contextualSpacing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Вносител: Кмет на Община Павел баня </w:t>
      </w:r>
    </w:p>
    <w:p w:rsidR="00BF0898" w:rsidRPr="00BF0898" w:rsidRDefault="00BF0898" w:rsidP="00BF0898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Докладва: Председател П</w:t>
      </w:r>
      <w:r w:rsidRPr="00BF0898">
        <w:rPr>
          <w:rFonts w:ascii="Times New Roman" w:hAnsi="Times New Roman" w:cs="Times New Roman"/>
          <w:sz w:val="24"/>
          <w:szCs w:val="24"/>
        </w:rPr>
        <w:t xml:space="preserve">КБФИП  </w:t>
      </w:r>
    </w:p>
    <w:p w:rsidR="00BF0898" w:rsidRPr="00BF0898" w:rsidRDefault="00BF0898" w:rsidP="00BF0898">
      <w:pPr>
        <w:spacing w:after="0" w:line="240" w:lineRule="auto"/>
        <w:ind w:left="-426"/>
        <w:rPr>
          <w:rFonts w:ascii="Times New Roman" w:eastAsia="Calibri" w:hAnsi="Times New Roman" w:cs="Times New Roman"/>
          <w:b/>
          <w:sz w:val="24"/>
          <w:szCs w:val="24"/>
        </w:rPr>
      </w:pPr>
      <w:r w:rsidRPr="00BF089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BF0898" w:rsidRPr="00BF0898" w:rsidRDefault="00BF0898" w:rsidP="00BF0898">
      <w:pPr>
        <w:keepNext/>
        <w:numPr>
          <w:ilvl w:val="0"/>
          <w:numId w:val="27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Предложение  от Кмета на Община Павел баня вх.№  ОС-62/27.02.2024 г.   относно:      </w:t>
      </w:r>
      <w:r w:rsidRPr="00BF0898">
        <w:rPr>
          <w:rFonts w:ascii="Times New Roman" w:hAnsi="Times New Roman" w:cs="Times New Roman"/>
          <w:sz w:val="24"/>
          <w:szCs w:val="24"/>
        </w:rPr>
        <w:t xml:space="preserve">Удължаване на срок на издадена запис на заповед от община </w:t>
      </w:r>
      <w:proofErr w:type="spellStart"/>
      <w:r w:rsidRPr="00BF0898">
        <w:rPr>
          <w:rFonts w:ascii="Times New Roman" w:hAnsi="Times New Roman" w:cs="Times New Roman"/>
          <w:sz w:val="24"/>
          <w:szCs w:val="24"/>
        </w:rPr>
        <w:t>павел</w:t>
      </w:r>
      <w:proofErr w:type="spellEnd"/>
      <w:r w:rsidRPr="00BF0898">
        <w:rPr>
          <w:rFonts w:ascii="Times New Roman" w:hAnsi="Times New Roman" w:cs="Times New Roman"/>
          <w:sz w:val="24"/>
          <w:szCs w:val="24"/>
        </w:rPr>
        <w:t xml:space="preserve"> баня в полза на министерство на </w:t>
      </w:r>
      <w:proofErr w:type="spellStart"/>
      <w:r w:rsidRPr="00BF0898">
        <w:rPr>
          <w:rFonts w:ascii="Times New Roman" w:hAnsi="Times New Roman" w:cs="Times New Roman"/>
          <w:sz w:val="24"/>
          <w:szCs w:val="24"/>
        </w:rPr>
        <w:t>Младежта</w:t>
      </w:r>
      <w:proofErr w:type="spellEnd"/>
      <w:r w:rsidRPr="00BF0898">
        <w:rPr>
          <w:rFonts w:ascii="Times New Roman" w:hAnsi="Times New Roman" w:cs="Times New Roman"/>
          <w:sz w:val="24"/>
          <w:szCs w:val="24"/>
        </w:rPr>
        <w:t xml:space="preserve"> и спорта, обезпечаващ договор за финансово подпомагане на изграждане на спортен обект – физкултурен салон в УПИ </w:t>
      </w:r>
      <w:r w:rsidRPr="00BF089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F0898">
        <w:rPr>
          <w:rFonts w:ascii="Times New Roman" w:hAnsi="Times New Roman" w:cs="Times New Roman"/>
          <w:sz w:val="24"/>
          <w:szCs w:val="24"/>
        </w:rPr>
        <w:t xml:space="preserve">- училище,кв. 77, ПИ 55021.501.997 по КККР на гр. Павел баня, общ. Павел баня, </w:t>
      </w:r>
      <w:proofErr w:type="spellStart"/>
      <w:r w:rsidRPr="00BF0898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BF0898">
        <w:rPr>
          <w:rFonts w:ascii="Times New Roman" w:hAnsi="Times New Roman" w:cs="Times New Roman"/>
          <w:sz w:val="24"/>
          <w:szCs w:val="24"/>
        </w:rPr>
        <w:t>. Стара Загора.</w:t>
      </w:r>
    </w:p>
    <w:p w:rsidR="00BF0898" w:rsidRPr="00BF0898" w:rsidRDefault="00BF0898" w:rsidP="00BF0898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Вносител: Кмет на Община Павел баня</w:t>
      </w:r>
    </w:p>
    <w:p w:rsidR="00BF0898" w:rsidRPr="00BF0898" w:rsidRDefault="00BF0898" w:rsidP="00BF0898">
      <w:pPr>
        <w:spacing w:after="0"/>
        <w:ind w:left="-426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Докладва: Председател </w:t>
      </w:r>
      <w:r w:rsidRPr="00BF0898">
        <w:rPr>
          <w:rFonts w:ascii="Times New Roman" w:hAnsi="Times New Roman" w:cs="Times New Roman"/>
          <w:sz w:val="24"/>
          <w:szCs w:val="24"/>
        </w:rPr>
        <w:t>ПКЗОЕРСЖС</w:t>
      </w:r>
    </w:p>
    <w:p w:rsidR="00BF0898" w:rsidRPr="00BF0898" w:rsidRDefault="00BF0898" w:rsidP="00BF0898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numPr>
          <w:ilvl w:val="0"/>
          <w:numId w:val="27"/>
        </w:numPr>
        <w:tabs>
          <w:tab w:val="left" w:pos="836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Кмета на Община Павел баня вх.№ОС-65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05.03.2024г. относно:</w:t>
      </w:r>
      <w:r w:rsidRPr="00BF089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F0898" w:rsidRPr="00BF0898" w:rsidRDefault="00BF0898" w:rsidP="00BF0898">
      <w:pPr>
        <w:tabs>
          <w:tab w:val="left" w:pos="8364"/>
        </w:tabs>
        <w:spacing w:after="0" w:line="240" w:lineRule="auto"/>
        <w:ind w:left="-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Представяне и актуализиране мерите, пасищата и ливадите от общински поземлен фонд.    </w:t>
      </w:r>
    </w:p>
    <w:p w:rsidR="00BF0898" w:rsidRPr="00BF0898" w:rsidRDefault="00BF0898" w:rsidP="00BF0898">
      <w:pPr>
        <w:tabs>
          <w:tab w:val="left" w:pos="8364"/>
        </w:tabs>
        <w:spacing w:after="0" w:line="240" w:lineRule="auto"/>
        <w:ind w:left="-63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</w:t>
      </w:r>
      <w:r w:rsidRPr="00BF0898">
        <w:rPr>
          <w:rFonts w:ascii="Times New Roman" w:hAnsi="Times New Roman" w:cs="Times New Roman"/>
          <w:sz w:val="24"/>
          <w:szCs w:val="24"/>
        </w:rPr>
        <w:t xml:space="preserve">Вносител: Кмет на Община Павел баня                                                                                                                                                                   </w:t>
      </w:r>
    </w:p>
    <w:p w:rsidR="00BF0898" w:rsidRPr="00BF0898" w:rsidRDefault="00BF0898" w:rsidP="00BF0898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Докладва: Председател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BF0898">
        <w:rPr>
          <w:rFonts w:ascii="Times New Roman" w:hAnsi="Times New Roman" w:cs="Times New Roman"/>
          <w:sz w:val="24"/>
          <w:szCs w:val="24"/>
        </w:rPr>
        <w:t xml:space="preserve">КУТИСТТОС  </w:t>
      </w:r>
    </w:p>
    <w:p w:rsidR="00BF0898" w:rsidRPr="00BF0898" w:rsidRDefault="00BF0898" w:rsidP="00BF0898">
      <w:pPr>
        <w:tabs>
          <w:tab w:val="left" w:pos="836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F0898" w:rsidRPr="00BF0898" w:rsidRDefault="00BF0898" w:rsidP="00BF0898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Кмета на Община Павел баня вх.№ОС-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66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/0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.2024г. относно:       </w:t>
      </w:r>
    </w:p>
    <w:p w:rsidR="00BF0898" w:rsidRPr="00BF0898" w:rsidRDefault="00BF0898" w:rsidP="00BF0898">
      <w:pPr>
        <w:spacing w:after="0"/>
        <w:ind w:left="-426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Продажба на УПИ V-277 в кв. 21  по плана на с. Турия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Вносител: Кмет на Община Павел баня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F0898" w:rsidRPr="00BF0898" w:rsidRDefault="00BF0898" w:rsidP="00BF0898">
      <w:pPr>
        <w:spacing w:after="0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Докладва: Председател П</w:t>
      </w:r>
      <w:r w:rsidRPr="00BF0898">
        <w:rPr>
          <w:rFonts w:ascii="Times New Roman" w:hAnsi="Times New Roman" w:cs="Times New Roman"/>
          <w:sz w:val="24"/>
          <w:szCs w:val="24"/>
        </w:rPr>
        <w:t>КУТИСТТОС</w:t>
      </w:r>
    </w:p>
    <w:p w:rsidR="00BF0898" w:rsidRPr="00BF0898" w:rsidRDefault="00BF0898" w:rsidP="00BF0898">
      <w:pPr>
        <w:keepNext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BF0898" w:rsidRPr="00BF0898" w:rsidRDefault="00BF0898" w:rsidP="00BF0898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Кмета на Община Павел баня вх.№ ОС-68/05.03.2024 г. относно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Продажба на  поземлени имоти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в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кв</w:t>
      </w:r>
      <w:proofErr w:type="spellEnd"/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100а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плана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с.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Тъжа</w:t>
      </w:r>
    </w:p>
    <w:p w:rsidR="00BF0898" w:rsidRPr="00BF0898" w:rsidRDefault="00BF0898" w:rsidP="00BF0898">
      <w:pPr>
        <w:keepNext/>
        <w:spacing w:after="0" w:line="240" w:lineRule="auto"/>
        <w:ind w:left="-426"/>
        <w:contextualSpacing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Вносител: Кмет на Община Павел баня </w:t>
      </w:r>
    </w:p>
    <w:p w:rsidR="00BF0898" w:rsidRPr="00BF0898" w:rsidRDefault="00BF0898" w:rsidP="00BF0898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Докладва: Председател ПКУТИСТТОС</w:t>
      </w:r>
    </w:p>
    <w:p w:rsidR="00BF0898" w:rsidRPr="00BF0898" w:rsidRDefault="00BF0898" w:rsidP="00BF0898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keepNext/>
        <w:spacing w:after="0" w:line="240" w:lineRule="auto"/>
        <w:ind w:left="-426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BF0898" w:rsidRPr="00BF0898" w:rsidRDefault="00BF0898" w:rsidP="00BF0898">
      <w:pPr>
        <w:numPr>
          <w:ilvl w:val="0"/>
          <w:numId w:val="27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0898">
        <w:rPr>
          <w:rFonts w:ascii="Times New Roman" w:hAnsi="Times New Roman" w:cs="Times New Roman"/>
          <w:b/>
          <w:sz w:val="24"/>
          <w:szCs w:val="24"/>
        </w:rPr>
        <w:t>Предложение от Кмета на Община Павел баня вх.№ ОС-71/07.03.2024 г. относно: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F0898">
        <w:rPr>
          <w:rFonts w:ascii="Times New Roman" w:hAnsi="Times New Roman" w:cs="Times New Roman"/>
          <w:sz w:val="24"/>
          <w:szCs w:val="24"/>
        </w:rPr>
        <w:t xml:space="preserve">Безлихвен заем за сметки за средства от ЕС, във връзка с проекти по Програма „Образование“ 2021-2027 </w:t>
      </w:r>
    </w:p>
    <w:p w:rsidR="00BF0898" w:rsidRPr="00BF0898" w:rsidRDefault="00BF0898" w:rsidP="00BF0898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BF0898" w:rsidRPr="00BF0898" w:rsidRDefault="00BF0898" w:rsidP="00BF0898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hAnsi="Times New Roman" w:cs="Times New Roman"/>
          <w:b/>
          <w:sz w:val="24"/>
          <w:szCs w:val="24"/>
        </w:rPr>
        <w:t xml:space="preserve">Предложение от Кмета на Община Павел баня вх.№ ОС-72/08.03.2024 г. относно: </w:t>
      </w:r>
      <w:r w:rsidRPr="00BF0898">
        <w:rPr>
          <w:rFonts w:ascii="Times New Roman" w:hAnsi="Times New Roman" w:cs="Times New Roman"/>
          <w:sz w:val="24"/>
          <w:szCs w:val="24"/>
        </w:rPr>
        <w:t>Промени по бюджет 2024 г.</w:t>
      </w:r>
    </w:p>
    <w:p w:rsidR="00BF0898" w:rsidRP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Предложение от Кмета на Община Павел баня вх.№ ОС-74/11.03.2024 г. относно: </w:t>
      </w:r>
      <w:r w:rsidRPr="00BF0898">
        <w:rPr>
          <w:rFonts w:ascii="Times New Roman" w:hAnsi="Times New Roman" w:cs="Times New Roman"/>
          <w:sz w:val="24"/>
          <w:szCs w:val="24"/>
        </w:rPr>
        <w:t>Приемане на средносрочна бюджетна прогноза за местни дейности в община Павел баня за периода 2025-2027 год. - І етап</w:t>
      </w:r>
    </w:p>
    <w:p w:rsidR="00BF0898" w:rsidRP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hAnsi="Times New Roman" w:cs="Times New Roman"/>
          <w:b/>
          <w:sz w:val="24"/>
          <w:szCs w:val="24"/>
        </w:rPr>
        <w:t>Предложение от Кмета на Община Павел баня вх.№ ОС-75/11.03.2024 г. относно: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F0898">
        <w:rPr>
          <w:rFonts w:ascii="Times New Roman" w:hAnsi="Times New Roman" w:cs="Times New Roman"/>
          <w:sz w:val="24"/>
          <w:szCs w:val="24"/>
        </w:rPr>
        <w:t xml:space="preserve">Разрешение за изработване на Подробен </w:t>
      </w:r>
      <w:proofErr w:type="spellStart"/>
      <w:r w:rsidRPr="00BF0898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BF0898">
        <w:rPr>
          <w:rFonts w:ascii="Times New Roman" w:hAnsi="Times New Roman" w:cs="Times New Roman"/>
          <w:sz w:val="24"/>
          <w:szCs w:val="24"/>
        </w:rPr>
        <w:t xml:space="preserve"> план – </w:t>
      </w:r>
      <w:proofErr w:type="spellStart"/>
      <w:r w:rsidRPr="00BF0898">
        <w:rPr>
          <w:rFonts w:ascii="Times New Roman" w:hAnsi="Times New Roman" w:cs="Times New Roman"/>
          <w:sz w:val="24"/>
          <w:szCs w:val="24"/>
        </w:rPr>
        <w:t>Парцеларен</w:t>
      </w:r>
      <w:proofErr w:type="spellEnd"/>
      <w:r w:rsidRPr="00BF0898">
        <w:rPr>
          <w:rFonts w:ascii="Times New Roman" w:hAnsi="Times New Roman" w:cs="Times New Roman"/>
          <w:sz w:val="24"/>
          <w:szCs w:val="24"/>
        </w:rPr>
        <w:t xml:space="preserve"> план на елементите на техническата инфраструктура и план схема на техническата инфраструктура за обект: „Изграждане на охранителни канали, съоръжения и отвеждащи колектори за дъждовни води за предпазване от наводнения на с.Александрово, общ.Павел баня“.</w:t>
      </w:r>
    </w:p>
    <w:p w:rsidR="00BF0898" w:rsidRP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hAnsi="Times New Roman" w:cs="Times New Roman"/>
          <w:b/>
          <w:sz w:val="24"/>
          <w:szCs w:val="24"/>
        </w:rPr>
        <w:t>Предложение от Кмета на Община Павел баня вх.№ ОС-7</w:t>
      </w:r>
      <w:r w:rsidRPr="00BF0898">
        <w:rPr>
          <w:rFonts w:ascii="Times New Roman" w:hAnsi="Times New Roman" w:cs="Times New Roman"/>
          <w:b/>
          <w:sz w:val="24"/>
          <w:szCs w:val="24"/>
          <w:lang w:val="en-US"/>
        </w:rPr>
        <w:t>#</w:t>
      </w:r>
      <w:r w:rsidRPr="00BF0898">
        <w:rPr>
          <w:rFonts w:ascii="Times New Roman" w:hAnsi="Times New Roman" w:cs="Times New Roman"/>
          <w:b/>
          <w:sz w:val="24"/>
          <w:szCs w:val="24"/>
        </w:rPr>
        <w:t xml:space="preserve">1/12.03.2024 г. относно: </w:t>
      </w:r>
      <w:r w:rsidRPr="00BF0898">
        <w:rPr>
          <w:rFonts w:ascii="Times New Roman" w:hAnsi="Times New Roman" w:cs="Times New Roman"/>
          <w:sz w:val="24"/>
          <w:szCs w:val="24"/>
        </w:rPr>
        <w:t>Допълнение №2 на Програмата за управление и разпореждане с общинска собственост за 2024 г.</w:t>
      </w:r>
    </w:p>
    <w:p w:rsidR="00BF0898" w:rsidRP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hAnsi="Times New Roman" w:cs="Times New Roman"/>
          <w:b/>
          <w:sz w:val="24"/>
          <w:szCs w:val="24"/>
        </w:rPr>
        <w:t xml:space="preserve">Предложение от Кмета на Община Павел баня вх.№ ОС-76/12.03.2024 г. относно: </w:t>
      </w:r>
      <w:r w:rsidRPr="00BF0898">
        <w:rPr>
          <w:rFonts w:ascii="Times New Roman" w:hAnsi="Times New Roman" w:cs="Times New Roman"/>
          <w:sz w:val="24"/>
          <w:szCs w:val="24"/>
        </w:rPr>
        <w:t>Продажба на движими вещи – МПС</w:t>
      </w:r>
    </w:p>
    <w:p w:rsidR="00BF0898" w:rsidRP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hAnsi="Times New Roman" w:cs="Times New Roman"/>
          <w:b/>
          <w:sz w:val="24"/>
          <w:szCs w:val="24"/>
        </w:rPr>
        <w:t xml:space="preserve">Предложение от Кмета на Община Павел баня вх.№ ОС-80/12.03.2024 г. относно: </w:t>
      </w:r>
      <w:r w:rsidRPr="00BF0898">
        <w:rPr>
          <w:rFonts w:ascii="Times New Roman" w:hAnsi="Times New Roman" w:cs="Times New Roman"/>
          <w:sz w:val="24"/>
          <w:szCs w:val="24"/>
        </w:rPr>
        <w:t xml:space="preserve">Разрешение за частично изменение на действащия Общ </w:t>
      </w:r>
      <w:proofErr w:type="spellStart"/>
      <w:r w:rsidRPr="00BF0898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BF0898">
        <w:rPr>
          <w:rFonts w:ascii="Times New Roman" w:hAnsi="Times New Roman" w:cs="Times New Roman"/>
          <w:sz w:val="24"/>
          <w:szCs w:val="24"/>
        </w:rPr>
        <w:t xml:space="preserve"> план за ПИ с идентификатори 66826.54.52, 66826.54.53, 66826.54.58, 66826.54.409, 66826.54.9907, 66826.54.411, 66826.54.415, 66826.54.57, местност „Под село“ в землището на с.Скобелево общ.Павел баня, </w:t>
      </w:r>
      <w:proofErr w:type="spellStart"/>
      <w:r w:rsidRPr="00BF0898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BF0898">
        <w:rPr>
          <w:rFonts w:ascii="Times New Roman" w:hAnsi="Times New Roman" w:cs="Times New Roman"/>
          <w:sz w:val="24"/>
          <w:szCs w:val="24"/>
        </w:rPr>
        <w:t xml:space="preserve">.Стара Загора и изработване на проект за Подробен </w:t>
      </w:r>
      <w:proofErr w:type="spellStart"/>
      <w:r w:rsidRPr="00BF0898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BF0898">
        <w:rPr>
          <w:rFonts w:ascii="Times New Roman" w:hAnsi="Times New Roman" w:cs="Times New Roman"/>
          <w:sz w:val="24"/>
          <w:szCs w:val="24"/>
        </w:rPr>
        <w:t xml:space="preserve"> план-План за регулация и застрояване с Ел и </w:t>
      </w:r>
      <w:proofErr w:type="spellStart"/>
      <w:r w:rsidRPr="00BF0898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 w:rsidRPr="00BF0898">
        <w:rPr>
          <w:rFonts w:ascii="Times New Roman" w:hAnsi="Times New Roman" w:cs="Times New Roman"/>
          <w:sz w:val="24"/>
          <w:szCs w:val="24"/>
        </w:rPr>
        <w:t xml:space="preserve"> схеми с цел образуване на два нови урегулирани поземлени имота в кв.554, местност „Под село“ в землището на с.Скобелево с нова </w:t>
      </w:r>
      <w:proofErr w:type="spellStart"/>
      <w:r w:rsidRPr="00BF0898">
        <w:rPr>
          <w:rFonts w:ascii="Times New Roman" w:hAnsi="Times New Roman" w:cs="Times New Roman"/>
          <w:sz w:val="24"/>
          <w:szCs w:val="24"/>
        </w:rPr>
        <w:t>устройствена</w:t>
      </w:r>
      <w:proofErr w:type="spellEnd"/>
      <w:r w:rsidRPr="00BF0898">
        <w:rPr>
          <w:rFonts w:ascii="Times New Roman" w:hAnsi="Times New Roman" w:cs="Times New Roman"/>
          <w:sz w:val="24"/>
          <w:szCs w:val="24"/>
        </w:rPr>
        <w:t xml:space="preserve"> зона - Соп и с ново установено предназначение на имотите - „Обслужващо производствени дейности“, общ.Павел баня, </w:t>
      </w:r>
      <w:proofErr w:type="spellStart"/>
      <w:r w:rsidRPr="00BF0898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BF0898">
        <w:rPr>
          <w:rFonts w:ascii="Times New Roman" w:hAnsi="Times New Roman" w:cs="Times New Roman"/>
          <w:sz w:val="24"/>
          <w:szCs w:val="24"/>
        </w:rPr>
        <w:t>.Стара Загора.</w:t>
      </w:r>
    </w:p>
    <w:p w:rsidR="00BF0898" w:rsidRP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Други </w:t>
      </w:r>
    </w:p>
    <w:p w:rsidR="00BF0898" w:rsidRPr="00BF0898" w:rsidRDefault="00BF0898" w:rsidP="00BF0898">
      <w:pPr>
        <w:ind w:left="-633"/>
        <w:contextualSpacing/>
        <w:rPr>
          <w:rFonts w:ascii="Times New Roman" w:hAnsi="Times New Roman" w:cs="Times New Roman"/>
          <w:sz w:val="24"/>
          <w:szCs w:val="24"/>
        </w:rPr>
      </w:pPr>
    </w:p>
    <w:p w:rsidR="00BF0898" w:rsidRPr="00BF0898" w:rsidRDefault="00BF0898" w:rsidP="00BF089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Адресат на акта: Общински съвет Павел баня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Гласували: 13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ЗА -13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:rsidR="00BF0898" w:rsidRPr="00BF0898" w:rsidRDefault="00BF0898" w:rsidP="00BF0898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:rsidR="00BF0898" w:rsidRPr="00BF0898" w:rsidRDefault="00BF0898" w:rsidP="00BF0898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BF0898" w:rsidRPr="00BF0898" w:rsidRDefault="00BF0898" w:rsidP="00BF0898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25FEED60" wp14:editId="3FE54036">
            <wp:extent cx="640080" cy="499745"/>
            <wp:effectExtent l="0" t="0" r="762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2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: Добавяне в  списък за пътуващи служители в звено “ПУК</w:t>
      </w:r>
      <w:r w:rsidRPr="00BF0898">
        <w:rPr>
          <w:rFonts w:ascii="Times New Roman" w:eastAsia="Calibri" w:hAnsi="Times New Roman" w:cs="Times New Roman"/>
        </w:rPr>
        <w:t>”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На основание чл. 21, ал. 1, т. 6 и т. 23 ЗМСМА  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</w:rPr>
        <w:t xml:space="preserve">Във връзка с назначаване на нов работник в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звено “ПУК</w:t>
      </w:r>
      <w:r w:rsidRPr="00BF0898">
        <w:rPr>
          <w:rFonts w:ascii="Times New Roman" w:eastAsia="Calibri" w:hAnsi="Times New Roman" w:cs="Times New Roman"/>
        </w:rPr>
        <w:t xml:space="preserve">” </w:t>
      </w:r>
      <w:r w:rsidRPr="00BF0898">
        <w:rPr>
          <w:rFonts w:ascii="Times New Roman" w:eastAsia="Times New Roman" w:hAnsi="Times New Roman" w:cs="Times New Roman"/>
          <w:sz w:val="24"/>
          <w:szCs w:val="24"/>
        </w:rPr>
        <w:t>пътуващ до  месторабота - гр. Павел баня.</w:t>
      </w:r>
    </w:p>
    <w:p w:rsidR="00BF0898" w:rsidRPr="00BF0898" w:rsidRDefault="00BF0898" w:rsidP="00BF089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F0898" w:rsidRPr="00BF0898" w:rsidRDefault="00BF0898" w:rsidP="00BF0898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F0898">
        <w:rPr>
          <w:rFonts w:ascii="Times New Roman" w:eastAsia="Times New Roman" w:hAnsi="Times New Roman" w:cs="Times New Roman"/>
          <w:sz w:val="24"/>
          <w:szCs w:val="24"/>
        </w:rPr>
        <w:t>Предлагам Общински съвет да приеме допълване в списъка за пътуващи служители, както следва:</w:t>
      </w:r>
    </w:p>
    <w:tbl>
      <w:tblPr>
        <w:tblStyle w:val="360"/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BF0898" w:rsidRPr="00BF0898" w:rsidTr="00482B31">
        <w:trPr>
          <w:trHeight w:val="3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имена</w:t>
            </w:r>
          </w:p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BF0898" w:rsidRPr="00BF0898" w:rsidTr="00482B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1"/>
                <w:szCs w:val="21"/>
                <w:lang w:eastAsia="bg-BG"/>
              </w:rPr>
              <w:t>ЗИНЕБ МЕХМЕД ИСО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Работник - ПУК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Александрово – гр. Павел баня – с. Александрово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ind w:left="4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се добави</w:t>
            </w:r>
          </w:p>
        </w:tc>
      </w:tr>
    </w:tbl>
    <w:p w:rsidR="00BF0898" w:rsidRPr="00BF0898" w:rsidRDefault="00BF0898" w:rsidP="00BF089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BF0898" w:rsidRPr="00BF0898" w:rsidRDefault="00BF0898" w:rsidP="00BF089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6 и т. 23 ЗМСМА  Общински съвет Павел баня</w:t>
      </w:r>
    </w:p>
    <w:p w:rsidR="00BF0898" w:rsidRPr="00BF0898" w:rsidRDefault="00BF0898" w:rsidP="00BF089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BF0898" w:rsidRPr="00BF0898" w:rsidRDefault="00BF0898" w:rsidP="00BF089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допълване</w:t>
      </w:r>
      <w:r w:rsidRPr="00BF0898">
        <w:rPr>
          <w:rFonts w:ascii="Times New Roman" w:eastAsia="Times New Roman" w:hAnsi="Times New Roman" w:cs="Times New Roman"/>
          <w:sz w:val="24"/>
          <w:szCs w:val="24"/>
        </w:rPr>
        <w:t xml:space="preserve">  в списъка за пътуващи служители ,както следва:</w:t>
      </w:r>
    </w:p>
    <w:p w:rsidR="00BF0898" w:rsidRPr="00BF0898" w:rsidRDefault="00BF0898" w:rsidP="00BF089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360"/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BF0898" w:rsidRPr="00BF0898" w:rsidTr="00482B31">
        <w:trPr>
          <w:trHeight w:val="3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имена</w:t>
            </w:r>
          </w:p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BF0898" w:rsidRPr="00BF0898" w:rsidTr="00482B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1"/>
                <w:szCs w:val="21"/>
                <w:lang w:eastAsia="bg-BG"/>
              </w:rPr>
              <w:t>ЗИНЕБ МЕХМЕД ИСО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Работник - ПУК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Александрово – гр. Павел баня – с. Александрово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898" w:rsidRPr="00BF0898" w:rsidRDefault="00BF0898" w:rsidP="00BF0898">
            <w:pPr>
              <w:overflowPunct w:val="0"/>
              <w:autoSpaceDE w:val="0"/>
              <w:autoSpaceDN w:val="0"/>
              <w:adjustRightInd w:val="0"/>
              <w:ind w:left="4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се добави</w:t>
            </w:r>
          </w:p>
        </w:tc>
      </w:tr>
    </w:tbl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BF0898" w:rsidRPr="00BF0898" w:rsidRDefault="00BF0898" w:rsidP="00BF0898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0C42A059" wp14:editId="730E39EA">
            <wp:extent cx="640080" cy="499745"/>
            <wp:effectExtent l="0" t="0" r="762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3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6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 :УДЪЛЖАВАНЕ НА СРОК НА ИЗДАДЕНА  ЗАПИС НА ЗАПОВЕД ОТ ОБЩИНА ПАВЕЛ БАНЯ В ПОЛЗА НА МИНИСТЕРСТВО НА МЛАДЕЖТА И СПОРТА, ОБЕЗПЕЧАВАЩ ДОГОВОР ЗА ФИНАНСОВО ПОДПОМАГАНЕ НА ИЗГРАЖДАНЕ НА СПОРТЕН ОБЕК – ФИЗКУЛТУРЕН САЛОН В УПИ –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I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УЧИЛИЩЕ, КВ. 77, ПИ 55021.501.997 ПО КККР НА ГР.  ПАВЕЛ БАНЯ, ОБЩ. ПАВЕЛ БАНЯ, ОБЛ. СТАРА ЗАГОРА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С договор за финансова помощ № 23-00-205 от 22.12.2022 год. и на основание чл.13 от Наредба №4 от 08.07.2019 год.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отменена/ Министерство на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спорта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отпусна финансова помощ на Община Павел баня за изграждане на  </w:t>
      </w:r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обект: „Физкултурен салон в УПИ I- Училище, кв. 77, ПИ 55021.501.997 по КККР на гр. Павел Баня, общ. Павел Баня, </w:t>
      </w:r>
      <w:proofErr w:type="spellStart"/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 Стара Загора“.</w:t>
      </w:r>
    </w:p>
    <w:p w:rsidR="00BF0898" w:rsidRPr="00BF0898" w:rsidRDefault="00BF0898" w:rsidP="00BF08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В изпълнение на задълженията ни по договора община Павел баня е провела процедура по реда на ЗОП за избор на изпълнител и в резултат на това е сключен е договор №92/26.06.2023г.</w:t>
      </w:r>
    </w:p>
    <w:p w:rsidR="00BF0898" w:rsidRPr="00BF0898" w:rsidRDefault="00BF0898" w:rsidP="00BF08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хода на процедурата  по избор на изпълнител са възникнали обстоятелства , които са забавили сключването на договор, които са следните:В обявената обществена поръчка 00158-2023-0002 </w:t>
      </w:r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„Изграждане на обект: „Физкултурен салон в УПИ I- Училище, кв. 77, ПИ 55021.501.997 по КККР на гр. Павел Баня, общ. Павел Баня, </w:t>
      </w:r>
      <w:proofErr w:type="spellStart"/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 Стара Загора“,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установени  разминавания и липси в предвидените за изпълнение строителни и монтажни работи в публикувания инвестиционен проект и образец на Количествено- стойностна сметка, които ако не бяха коригирани ,биха довели до некачествено  изпълнение на обекта. </w:t>
      </w:r>
    </w:p>
    <w:p w:rsidR="00BF0898" w:rsidRPr="00BF0898" w:rsidRDefault="00BF0898" w:rsidP="00BF08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извършените корекции е обявена обществена поръчка с № 00158-2023-0003 </w:t>
      </w:r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„Изграждане на обект: „Физкултурен салон в УПИ I- Училище, кв. 77, ПИ 55021.501.997 по КККР на гр. Павел Баня, общ. Павел Баня, </w:t>
      </w:r>
      <w:proofErr w:type="spellStart"/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 Стара Загора“</w:t>
      </w:r>
    </w:p>
    <w:p w:rsidR="00BF0898" w:rsidRPr="00BF0898" w:rsidRDefault="00BF0898" w:rsidP="00BF08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е сключен е договор №92/26.06.2023г. 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Договорът за възлагане на обществена поръчка е подписан на 26.06.2023 год. В чл.4 от същият е  договорен срок а изпълнение на обекта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269 календарни дни, считано от датата на подписване на Протокол за откриване на строителна площадка, който е открита на 03.08.2023г. с протокол Образец 2. При стартиране на изкопните работи на обекта се установи наличие на необозначена  и неизвестна   подземна инфраструктура –септична яма и канал за отпадни води. С цел улесняването на строителните работи и достъп на строителна техника се наложи  изсичане на няколко дървета  в непосредствена близост до строителната площадка  За  уточняване на собствеността на инфраструктурата и за  изместването й съобразно строителните правила и норми  от строителната площадка  на 21.08.2023 год. е съставен акт за установяване на строежа при спиране на строителството -  Образец № 10.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отстраняване на пречките по строителство и с акт за установяване състоянието на строежа и СМР – Образец 11от дата 12.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.2023, строителството е продължило .Съгласно чл.4 от договор № 92/26.06.2023 год. между Община Павел баня и „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Евромех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 ЕООД и при съобразяване спирането на СМР  от 03.08.2023г. до  12.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.2023 год. срокът за изпълнение на договора  е до 18.08.2024 год. Същият към настоящият момент не е релевантен с срокът по договора за финансова помощ № 23-00-205 от 22.12.2022 год.,чийто краен срок съгласно чл. 4 е до 30.04.2024г. 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Павел баня е направила официално искане до Министерство на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и спорта  в съответствие с Чл.26, ал.1 от договор за финансова помощ № 23-00-205 от 22.12.2022 г. който дава възможност за изменение му по взаимно съгласие на страните  с допълнително писмено споразумение между страните .Предложили сме  договора да се удължи . За подписването на допълнителното споразумение е необходимо удължаване на  срока на  записа на  заповед  за остатъка от срока на изпълнение на обекта и на дата на предявяване.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Община Павел баня , в съответствие с Решение № 462  от протокол 39 от 21.12.2022 г.  на Общински съвет Павел баня, е издала съответен запис на заповед със срок на валидност до 23.05.2024 г. Поради удължаване срока за изпълнение на договора, е необходимо да бъде издаден нов запис на заповед със срок на предявяване.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Записът на заповед е ценна книга, писмено обещание за безусловно плащане. Записът на заповед е форма на писмено, доброволно и предварително уреждане на финансови отношения между лица.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Записът на заповед е уреден в гл. 31 от Търговския закон. Легална дефиниция липсва. В практиката е прието под Запис на заповед да се разбира безусловно писмено обещание на едно лице-издател (платец) да плати на друго </w:t>
      </w:r>
      <w:proofErr w:type="spellStart"/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лице-поемател</w:t>
      </w:r>
      <w:proofErr w:type="spellEnd"/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фиксирана сума пари на определен падеж или на негова заповед. Разпоредбите за запис на заповед се съдържат в чл. 535-538 от Търговския закон, а при липса на такива, се прилагат тези на менителницата, доколкото са съвместими с естеството им.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Лицата, обвързани със записа на заповед, са:</w:t>
      </w:r>
    </w:p>
    <w:p w:rsidR="00BF0898" w:rsidRPr="00BF0898" w:rsidRDefault="00BF0898" w:rsidP="00BF0898">
      <w:pPr>
        <w:numPr>
          <w:ilvl w:val="0"/>
          <w:numId w:val="28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Издател – лицето, издател на записа на заповедта, което същевременно е и платец по нея;</w:t>
      </w:r>
    </w:p>
    <w:p w:rsidR="00BF0898" w:rsidRPr="00BF0898" w:rsidRDefault="00BF0898" w:rsidP="00BF0898">
      <w:pPr>
        <w:spacing w:after="0" w:line="240" w:lineRule="auto"/>
        <w:ind w:right="-36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Поемател</w:t>
      </w:r>
      <w:proofErr w:type="spellEnd"/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– лицето-кредитор, на което следва да се плати.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ал.1, т.6 и т.10 от ЗМСМА Общински съвет Павел баня в изпълнение на  чл.5, ал.1, т.5 от Правилник за организацията на дейността на общинският съвет, неговите комисии и взаимодействието му с общинската администрация и в  съответствие с разпоредбите на чл.124 ал.2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a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л.4 от Закона за публичните финанси и  чл.27 ал.1, ал.2 и ал.3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баня:</w:t>
      </w:r>
    </w:p>
    <w:p w:rsidR="00BF0898" w:rsidRPr="00BF0898" w:rsidRDefault="00BF0898" w:rsidP="00BF0898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1. Упълномощава Кмета на Община Павел баня , като бенефициент по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ДОГОВОР ЗА ФИНАНСОВО ПОДПОМАГАНЕ НА ИЗГРАЖДАНЕ НА СПОРТЕН ОБЕК – ФИЗКУЛТУРЕН САЛОН В УПИ –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I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УЧИЛИЩЕ, КВ. 77, ПИ 55021.501.997 ПО КККР НА ГР.  ПАВЕЛ БАНЯ, ОБЩ. ПАВЕЛ БАНЯ, ОБЛ. СТАРА ЗАГОРА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да издаде и подпише </w:t>
      </w:r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нова Запис на заповед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без протест и разноски в полза на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МИНИСТЕРСТВО НА МЛАДЕЖТА И СПОРТА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за сума в размер до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988 284,64 лв.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(деветстотин осемдесет и осем хиляди двеста осемдесет и четири лева и 64 стотинки) с ДДС,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представляващи 100 % от стойността на предоставената от Договарящия орган безвъзмездна финансова помощ към бенефициента ,платима при предявяване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2. Възлага на Кмета на Община Павел баня, да подписва всички необходими документи и да извършва всички необходими фактически и правни действия относно изготвянето на нова Запис на заповед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3. Задължава Кмета на Община Павел баня или упълномощено от него лице, при предоставяне на новия Запис на заповед, да получи лично оригиналния вариант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издадения предходен Запис на заповед. </w:t>
      </w:r>
    </w:p>
    <w:p w:rsidR="00BF0898" w:rsidRPr="00BF0898" w:rsidRDefault="00BF0898" w:rsidP="00BF0898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 Запис на заповед със следното съдържание:</w:t>
      </w:r>
    </w:p>
    <w:p w:rsid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  <w:r w:rsidRPr="00BF0898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lastRenderedPageBreak/>
        <w:t>Приложение № 2</w:t>
      </w:r>
    </w:p>
    <w:p w:rsidR="00BF0898" w:rsidRPr="00BF0898" w:rsidRDefault="00BF0898" w:rsidP="00BF089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Обезпечение на авансово предоставени средства по чл. 2, ал. 1 от Договор за финансово подпомагане № ………………………….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ЗАПИС НА ЗАПОВЕД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to_paragraph_id44361604"/>
      <w:bookmarkEnd w:id="0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Без протест и без разноски        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Платим на предявяване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За сумата: </w:t>
      </w:r>
    </w:p>
    <w:p w:rsidR="00BF0898" w:rsidRPr="00BF0898" w:rsidRDefault="00BF0898" w:rsidP="00BF089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988 284,64 лв.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(деветстотин осемдесет и осем хиляди двеста осемдесет и четири лева и 64 стотинки) с ДДС.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               2024 г., в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……………………………………………………………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 535 - чл. 538 от Търговския закон, се издаде настоящият Запис на заповед със следното съдържание: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Долуподписаните:</w:t>
      </w:r>
    </w:p>
    <w:p w:rsidR="00BF0898" w:rsidRPr="00BF0898" w:rsidRDefault="00BF0898" w:rsidP="00BF08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Иса Емин </w:t>
      </w:r>
      <w:proofErr w:type="spellStart"/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Бесоолу</w:t>
      </w:r>
      <w:proofErr w:type="spellEnd"/>
      <w:r w:rsidRPr="00BF089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кмет на община Павел Баня и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Мима Бобева – главен счетоводител,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представляващи община Павел Баня, ЕИК по БУЛСТАТ 000817931, със седалище и адрес на управление гр. Павел Баня, п.к. 6100, ул. „Освобождение“ № 15;</w:t>
      </w:r>
    </w:p>
    <w:p w:rsidR="00BF0898" w:rsidRPr="00BF0898" w:rsidRDefault="00BF0898" w:rsidP="00BF0898">
      <w:pPr>
        <w:spacing w:after="0" w:line="240" w:lineRule="auto"/>
        <w:ind w:hanging="28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като Издател на настоящия Запис на заповед, неотменимо и безусловно се задължаваме, без протест и разноски, без никакви възражения и без такси и удръжки от какъвто и да било характер, срещу представянето на този Запис на заповед да заплатим на: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Министерство на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спорта (ММС), със седалище: гр. </w:t>
      </w:r>
      <w:r w:rsidRPr="00BF0898">
        <w:rPr>
          <w:rFonts w:ascii="Times New Roman" w:eastAsia="Calibri" w:hAnsi="Times New Roman" w:cs="Times New Roman"/>
          <w:sz w:val="24"/>
          <w:szCs w:val="24"/>
          <w:lang w:eastAsia="bg-BG"/>
        </w:rPr>
        <w:t>София, бул. „Васил Левски“ № 75, ЕИК 175745920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представлявано от Димитър Владимиров Илиев  - министър на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спорта и </w:t>
      </w:r>
      <w:r w:rsidRPr="00BF089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Силвана </w:t>
      </w:r>
      <w:proofErr w:type="spellStart"/>
      <w:r w:rsidRPr="00BF0898">
        <w:rPr>
          <w:rFonts w:ascii="Times New Roman" w:eastAsia="Calibri" w:hAnsi="Times New Roman" w:cs="Times New Roman"/>
          <w:sz w:val="24"/>
          <w:szCs w:val="24"/>
          <w:lang w:eastAsia="bg-BG"/>
        </w:rPr>
        <w:t>Перозова–</w:t>
      </w:r>
      <w:proofErr w:type="spellEnd"/>
      <w:r w:rsidRPr="00BF089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директор на Дирекция „Финанси“,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сумата в размер на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988 284,64 лв.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(деветстотин осемдесет и осем хиляди двеста осемдесет и четири лева и 64 стотинки) с ДДС.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Сумата е платима на датата на предявяване на настоящия запис на заповед от ММС </w:t>
      </w:r>
      <w:r w:rsidRPr="00BF089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в банка: </w:t>
      </w:r>
      <w:r w:rsidRPr="00BF0898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УНИКРЕДИТ БУЛБАНК АД</w:t>
      </w:r>
      <w:r w:rsidRPr="00BF089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</w:t>
      </w:r>
      <w:r w:rsidRPr="00BF0898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IBAN</w:t>
      </w:r>
      <w:r w:rsidRPr="00BF0898">
        <w:rPr>
          <w:rFonts w:ascii="Times New Roman" w:eastAsia="Calibri" w:hAnsi="Times New Roman" w:cs="Times New Roman"/>
          <w:sz w:val="24"/>
          <w:szCs w:val="24"/>
          <w:lang w:eastAsia="bg-BG"/>
        </w:rPr>
        <w:t>:</w:t>
      </w:r>
      <w:r w:rsidRPr="00BF0898"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 BG87UNCR96603100300310, </w:t>
      </w:r>
      <w:r w:rsidRPr="00BF0898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BIC</w:t>
      </w:r>
      <w:r w:rsidRPr="00BF089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: </w:t>
      </w:r>
      <w:r w:rsidRPr="00BF0898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UNCRBGSF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 и печат на издателя:</w:t>
      </w:r>
    </w:p>
    <w:p w:rsidR="00BF0898" w:rsidRPr="00BF0898" w:rsidRDefault="00BF0898" w:rsidP="00BF08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</w:t>
      </w:r>
    </w:p>
    <w:p w:rsidR="00BF0898" w:rsidRPr="00BF0898" w:rsidRDefault="00BF0898" w:rsidP="00BF089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/три имена и подпис/</w:t>
      </w:r>
    </w:p>
    <w:p w:rsidR="00BF0898" w:rsidRPr="00BF0898" w:rsidRDefault="00BF0898" w:rsidP="00BF089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………………………………….</w:t>
      </w:r>
    </w:p>
    <w:p w:rsidR="00BF0898" w:rsidRPr="00BF0898" w:rsidRDefault="00BF0898" w:rsidP="00BF089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/три имена и подпис/</w:t>
      </w:r>
    </w:p>
    <w:p w:rsidR="00BF0898" w:rsidRPr="00BF0898" w:rsidRDefault="00BF0898" w:rsidP="00BF0898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Упълномощава кмета на Община Павел баня да подпише Запис на заповед по т.1 от настоящото Решение </w:t>
      </w: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ОТСЪСТВА ОТ ЗАЛАТА 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ОТСЪСТВА ОТ ЗАЛАТА 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ОТСЪСТВА ОТ ЗАЛАТА 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ОТСЪСТВА ОТ ЗАЛАТА 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BF0898" w:rsidRPr="00BF0898" w:rsidRDefault="00BF0898" w:rsidP="00BF0898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F0898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3E102071" wp14:editId="0BB972C9">
            <wp:extent cx="640080" cy="499745"/>
            <wp:effectExtent l="0" t="0" r="762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4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7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Предоставяне и актуализиране на ползването на мерите, пасищата и ливадите от общински поземлен фонд.</w:t>
      </w: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Чл.21, ал.2. във връзка с чл.21, ал.1. т.8 от ЗМСМА, чл.37и, ал.1 и ал. 3 и чл.37о, ал.1 и ал. 4 от ЗСПЗЗ</w:t>
      </w:r>
    </w:p>
    <w:p w:rsidR="00BF0898" w:rsidRPr="00BF0898" w:rsidRDefault="00BF0898" w:rsidP="00BF0898">
      <w:pPr>
        <w:shd w:val="clear" w:color="auto" w:fill="FEFEFE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hd w:val="clear" w:color="auto" w:fill="FEFEFE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: На основание чл. 37и от Закона за собствеността и ползването на земеделските земи /ЗСПЗЗ/, пасищата, мерите и ливадите от Общинския поземлен фонд се отдават под наем или аренда по реда на чл. 24а, ал. 2 на собственици или ползватели на животновъдни обекти с пасищни селскостопански животни, регистрирани в Интегрираната информационна система на БАБХ, съобразно броя и вида на регистрираните животни, по цена, определена по пазарен механизъм. Пасища, мери и ливади от Общинския поземлен фонд се предоставят под наем или аренда на лица, които нямат данъчни задължения, както и задължения към Държавен фонд "Земеделие", държавния поземлен фонд, общинския поземлен фонд и за земи по чл. 37в, ал. 3, т. 2 от ЗСПЗЗ.</w:t>
      </w:r>
    </w:p>
    <w:p w:rsidR="00BF0898" w:rsidRPr="00BF0898" w:rsidRDefault="00BF0898" w:rsidP="00BF08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37и, ал.3 и чл.37о, ал.1 от ЗСПЗЗ, Общинският съвет следва да определи със свое решение размера и местоположението на пасищата, мерите и ливадите, които ще се предоставят за общо и индивидуално ползване през стопанската 2024/2025 година, в зависимост от броя и вида на отглежданите пасищни животни на територията на Община Павел баня. Списъкът на имотите за индивидуално ползване с категории се обявява в общината и се публикува на интернет страницата в срок до 1 март на текущата година. </w:t>
      </w:r>
    </w:p>
    <w:p w:rsidR="00BF0898" w:rsidRPr="00BF0898" w:rsidRDefault="00BF0898" w:rsidP="00BF08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чл.37о, ал.4 от ЗСПЗЗ, Общински съвет ежегодно приема решение за предоставяне и актуализиране на  ползването на общинските мери, пасища и ливади, което съдържа: годишен план за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паша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съгласие за предоставяне на мери, пасища и ливади за общо и индивидуално ползване, задължения на общината и на ползвателите за поддържането на мерите, пасищата и ливадите. Към решението на общински съвет се прилага списък с данни за земеделските стопани или техни сдружения и отглежданите от тях пасищни животни, който се съгласува с областната дирекция по безопасност на храните.</w:t>
      </w: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ал.2. във връзка с чл.21, ал.1. т.8 от ЗМСМА, чл.37и, ал.1 и ал. 3 и чл.37о, ал.1 и ал. 4 от ЗСПЗЗ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Павел баня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F0898" w:rsidRPr="00BF0898" w:rsidRDefault="00BF0898" w:rsidP="00BF0898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 съгласие за предоставяне на мери, пасища и ливади за общо и индивидуално ползване за стопанската 2024/2025 - Приложение № 1;</w:t>
      </w:r>
    </w:p>
    <w:p w:rsidR="00BF0898" w:rsidRPr="00BF0898" w:rsidRDefault="00BF0898" w:rsidP="00BF0898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 цена за отдаване под наем на пасища, мери и ливади от общинския поземлен фонд по землища и категория на земята определена по пазарен механизъм, изготвена от независим оценител  -  Приложение № 2;</w:t>
      </w:r>
    </w:p>
    <w:p w:rsidR="00BF0898" w:rsidRPr="00BF0898" w:rsidRDefault="00BF0898" w:rsidP="00BF0898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 Годишен план за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паша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стопанската 2024/2025 г. – Приложение № 3;</w:t>
      </w:r>
    </w:p>
    <w:p w:rsidR="00BF0898" w:rsidRPr="00BF0898" w:rsidRDefault="00BF0898" w:rsidP="00BF0898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 и утвърждава задълженията на общината и на ползвателите на мерите, пасищата и ливадите.</w:t>
      </w:r>
    </w:p>
    <w:p w:rsidR="00BF0898" w:rsidRPr="00BF0898" w:rsidRDefault="00BF0898" w:rsidP="00BF0898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 съгласие за сключване на договори за отдаване под наем на пасища, мери и ливади от общински поземлен фонд с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правоимащите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срок от 5 години.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Упълномощава Заместник кмет с ресор „Екология, общинска собственост, туризъм, европейски проекти и програми“ да извърши необходимите действия по изпълнение на решението, както и да сключи договорите за отдаване под наем на пасища, мери и ливади от общински поземлен фонд.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Приложения: </w:t>
      </w:r>
    </w:p>
    <w:p w:rsidR="00BF0898" w:rsidRPr="00BF0898" w:rsidRDefault="00BF0898" w:rsidP="00BF0898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BF0898">
        <w:rPr>
          <w:rFonts w:ascii="Times New Roman" w:eastAsia="Times New Roman" w:hAnsi="Times New Roman" w:cs="Times New Roman"/>
          <w:i/>
          <w:lang w:eastAsia="bg-BG"/>
        </w:rPr>
        <w:t>Списък на пасища, мери и ливади за общо и индивидуално ползване – Приложение № 1</w:t>
      </w:r>
    </w:p>
    <w:p w:rsidR="00BF0898" w:rsidRPr="00BF0898" w:rsidRDefault="00BF0898" w:rsidP="00BF0898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BF0898">
        <w:rPr>
          <w:rFonts w:ascii="Times New Roman" w:eastAsia="Times New Roman" w:hAnsi="Times New Roman" w:cs="Times New Roman"/>
          <w:i/>
          <w:lang w:eastAsia="bg-BG"/>
        </w:rPr>
        <w:t>Цена за отдаване под наем на пасища, мери и ливади от общинския поземлен фонд по землища и категория на земята – Приложение № 2</w:t>
      </w:r>
    </w:p>
    <w:p w:rsidR="00BF0898" w:rsidRPr="00BF0898" w:rsidRDefault="00BF0898" w:rsidP="00BF0898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BF0898">
        <w:rPr>
          <w:rFonts w:ascii="Times New Roman" w:eastAsia="Times New Roman" w:hAnsi="Times New Roman" w:cs="Times New Roman"/>
          <w:i/>
          <w:lang w:eastAsia="bg-BG"/>
        </w:rPr>
        <w:t xml:space="preserve">Годишен план за </w:t>
      </w:r>
      <w:proofErr w:type="spellStart"/>
      <w:r w:rsidRPr="00BF0898">
        <w:rPr>
          <w:rFonts w:ascii="Times New Roman" w:eastAsia="Times New Roman" w:hAnsi="Times New Roman" w:cs="Times New Roman"/>
          <w:i/>
          <w:lang w:eastAsia="bg-BG"/>
        </w:rPr>
        <w:t>паша</w:t>
      </w:r>
      <w:proofErr w:type="spellEnd"/>
      <w:r w:rsidRPr="00BF0898">
        <w:rPr>
          <w:rFonts w:ascii="Times New Roman" w:eastAsia="Times New Roman" w:hAnsi="Times New Roman" w:cs="Times New Roman"/>
          <w:i/>
          <w:lang w:eastAsia="bg-BG"/>
        </w:rPr>
        <w:t xml:space="preserve"> за стопанската 2024/2025 г., - Приложение № 3</w:t>
      </w:r>
    </w:p>
    <w:p w:rsidR="00BF0898" w:rsidRPr="00BF0898" w:rsidRDefault="00BF0898" w:rsidP="00BF0898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BF0898">
        <w:rPr>
          <w:rFonts w:ascii="Times New Roman" w:eastAsia="Times New Roman" w:hAnsi="Times New Roman" w:cs="Times New Roman"/>
          <w:i/>
          <w:lang w:eastAsia="bg-BG"/>
        </w:rPr>
        <w:t>Задължения на общината и на ползвателите за поддържането на мерите и пасищата.- Приложение № 4</w:t>
      </w:r>
    </w:p>
    <w:p w:rsidR="00BF0898" w:rsidRPr="00BF0898" w:rsidRDefault="00BF0898" w:rsidP="00BF0898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i/>
          <w:lang w:eastAsia="bg-BG"/>
        </w:rPr>
      </w:pPr>
      <w:r w:rsidRPr="00BF0898">
        <w:rPr>
          <w:rFonts w:ascii="Times New Roman" w:eastAsia="Times New Roman" w:hAnsi="Times New Roman" w:cs="Times New Roman"/>
          <w:i/>
          <w:lang w:eastAsia="bg-BG"/>
        </w:rPr>
        <w:t xml:space="preserve">Списък с данни за земеделските стопани и отглежданите от тях пасищни животни, съгласуван с Областна дирекция по </w:t>
      </w:r>
      <w:proofErr w:type="spellStart"/>
      <w:r w:rsidRPr="00BF0898">
        <w:rPr>
          <w:rFonts w:ascii="Times New Roman" w:eastAsia="Times New Roman" w:hAnsi="Times New Roman" w:cs="Times New Roman"/>
          <w:i/>
          <w:lang w:eastAsia="bg-BG"/>
        </w:rPr>
        <w:t>безопастност</w:t>
      </w:r>
      <w:proofErr w:type="spellEnd"/>
      <w:r w:rsidRPr="00BF0898">
        <w:rPr>
          <w:rFonts w:ascii="Times New Roman" w:eastAsia="Times New Roman" w:hAnsi="Times New Roman" w:cs="Times New Roman"/>
          <w:i/>
          <w:lang w:eastAsia="bg-BG"/>
        </w:rPr>
        <w:t xml:space="preserve"> на храните - Приложение № 5</w:t>
      </w:r>
    </w:p>
    <w:p w:rsidR="00BF0898" w:rsidRPr="00BF0898" w:rsidRDefault="00BF0898" w:rsidP="00BF0898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i/>
          <w:lang w:eastAsia="bg-BG"/>
        </w:rPr>
      </w:pPr>
      <w:r w:rsidRPr="00BF0898">
        <w:rPr>
          <w:rFonts w:ascii="Times New Roman" w:eastAsia="Times New Roman" w:hAnsi="Times New Roman" w:cs="Times New Roman"/>
          <w:i/>
          <w:lang w:eastAsia="bg-BG"/>
        </w:rPr>
        <w:t>Карти за ползване на мерите и пасищата.</w:t>
      </w: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BF0898" w:rsidRPr="00BF0898" w:rsidRDefault="00BF0898" w:rsidP="00BF0898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5D722515" wp14:editId="7F056FA3">
            <wp:extent cx="640080" cy="499745"/>
            <wp:effectExtent l="0" t="0" r="7620" b="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5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8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Продажба на </w:t>
      </w: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V-277</w:t>
      </w: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в</w:t>
      </w: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кв. 21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</w:t>
      </w:r>
      <w:proofErr w:type="spellStart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по</w:t>
      </w:r>
      <w:proofErr w:type="spellEnd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плана</w:t>
      </w:r>
      <w:proofErr w:type="spellEnd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на</w:t>
      </w:r>
      <w:proofErr w:type="spellEnd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с. </w:t>
      </w: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Турия</w:t>
      </w: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21, ал. 2 във връзка с чл. 21, ал. 1, т.8 от ЗМСМА, чл. 35, ал.1 от ЗОС  и чл. 45, ал. 1, т.1 от НРПУРОИ  по чл. 8, ал. 2 от ЗОС и в изпълнение на т.3.10.1 от  Програмата за управление и разпореждане с общинска собственост за 2024 г.</w:t>
      </w:r>
    </w:p>
    <w:p w:rsidR="00BF0898" w:rsidRPr="00BF0898" w:rsidRDefault="00BF0898" w:rsidP="00BF0898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общинска администрация постъпи заявление с вх. № ОС-20-142/ 19.07.2023 г. от Ивелин Маринов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Маневски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гр. Казанлък с искане  за закупуване на недвижим имот в с. Турия, представляващ незастроен терен с площ 818 кв.м. за който по плана на селото е отреден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277 в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кв. 21.</w:t>
      </w:r>
    </w:p>
    <w:p w:rsidR="00BF0898" w:rsidRPr="00BF0898" w:rsidRDefault="00BF0898" w:rsidP="00BF0898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Кметът на с. Турия е изразил положително становище по направеното искане и имота е включен в Програмата за управление и разпореждане с общинска собственост за 2024 г., като т.3.10.1. Данъчната му оценка е 1550,90 лв., изготвената  пазарна оценка от  лицензиран експерт оценител е в размер на 9700,00 лв. без ДДС.</w:t>
      </w:r>
    </w:p>
    <w:p w:rsidR="00BF0898" w:rsidRPr="00BF0898" w:rsidRDefault="00BF0898" w:rsidP="00BF0898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35 ал.1 от ЗОС  и чл. 47 от НРПУРОИ продажба на имоти – частна общинска собственост се извършва след решение на Общински съвет. </w:t>
      </w:r>
    </w:p>
    <w:p w:rsidR="00BF0898" w:rsidRPr="00BF0898" w:rsidRDefault="00BF0898" w:rsidP="00BF0898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2 във връзка чл. 21, ал. 1, т.8 от ЗМСМА, чл. 35, ал.1 от ЗОС  и чл. 45, ал. 1, т.1 от НРПУРОИ по чл. 8, ал. 2 от ЗОС и в изпълнение на т. 3.10.1 от Програмата за управление и разпореждане с общинска собственост за 2024 г., Общински съвет - Павел баня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BF0898" w:rsidRPr="00BF0898" w:rsidRDefault="00BF0898" w:rsidP="00BF0898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започне процедура по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продажба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провеждане на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публичен търг с тайно наддаване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реда на Глава VІІІ от НРПУРОИ на незастроен поземлен имот с площ 818 кв.м. (осемстотин и осемнадесет кв.м.) за който по плана на с.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Турия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одобрен със Заповед № 08/ 18.01.1999 г. е отреден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-227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(урегулиран поземлен имот пет за двеста двадесет и седем) в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кв. 21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(квартал двадесет и едно) при граници и съседи: улица,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278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край на регулацията,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276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кв. 21; съставен АОС № 4898/ 29.08.2023 г., с данъчна оценка 1550,90 лв.</w:t>
      </w:r>
    </w:p>
    <w:p w:rsidR="00BF0898" w:rsidRPr="00BF0898" w:rsidRDefault="00BF0898" w:rsidP="00BF0898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 начална тръжна цена в размер на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9700,00 лв.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(девет хиляди и седемстотин лева)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без ДДС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съгласно изготвена пазарна оценка от лицензиран експерт – оценител. </w:t>
      </w:r>
    </w:p>
    <w:p w:rsidR="00BF0898" w:rsidRPr="00BF0898" w:rsidRDefault="00BF0898" w:rsidP="00BF0898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Стъпка за наддаване – минимум 5% от началната цена.</w:t>
      </w:r>
    </w:p>
    <w:p w:rsidR="00BF0898" w:rsidRPr="00BF0898" w:rsidRDefault="00BF0898" w:rsidP="00BF089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Упълномощава Кмета на Общината да извърши всички нормативно определени действия в изпълнение на горното решение.</w:t>
      </w:r>
    </w:p>
    <w:p w:rsidR="00BF0898" w:rsidRPr="00BF0898" w:rsidRDefault="00BF0898" w:rsidP="00BF089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чл.74, ал. 3 от НРПУРОИ по чл. 8, ал. 2 от ЗОС  Общински съвет Павел баня  определи  Гюнай Месут Бекир и Сунай Юсеин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Юсеин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 представители от своя състав, които да вземат участие в тръжната процедура. </w:t>
      </w: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Приложения: Копие от АОС, скица, оценка на лицензиран експерт оценител, данъчна оценка, становище;</w:t>
      </w:r>
    </w:p>
    <w:p w:rsid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BF0898" w:rsidRPr="00BF0898" w:rsidRDefault="00BF0898" w:rsidP="00BF0898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23DEDCAB" wp14:editId="37C43FF9">
            <wp:extent cx="640080" cy="499745"/>
            <wp:effectExtent l="0" t="0" r="7620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6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9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Продажба на  поземлени имоти 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в </w:t>
      </w:r>
      <w:proofErr w:type="spellStart"/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кв</w:t>
      </w:r>
      <w:proofErr w:type="spellEnd"/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.</w:t>
      </w: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100а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по</w:t>
      </w:r>
      <w:proofErr w:type="spellEnd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плана</w:t>
      </w:r>
      <w:proofErr w:type="spellEnd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proofErr w:type="spellStart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на</w:t>
      </w:r>
      <w:proofErr w:type="spellEnd"/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с. </w:t>
      </w: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Тъжа</w:t>
      </w: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21, ал. 2 във връзка с чл. 21, ал. 1, т.8 от ЗМСМА, чл. 35, ал.1 от ЗОС  и чл. 45, ал. 1, т.1 от НРПУРОИ  по чл. 8, ал. 2 от ЗОС и в изпълнение на т. 3.11.7, 3.11.8, 3.11.9, 3.11.10, 3.11.11 от  Програмата за управление и разпореждане с общинска собственост за 2024 г.</w:t>
      </w: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общинска администрация постъпи заявление с вх. № ОС-20-215/ 06.12.2023 г. от Христина Нанева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Чолпанова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с. Тъжа с искане  за закупуване на недвижими имоти в с. Тъжа, представляващи незастроени терени за които са отредени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-общ.,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-общ.,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-общ., УПИ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IV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-общ. и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-общ.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кв. 100а по плана на селото. Кметът на с. Тъжа е изразил положително становище по направеното искане и имотите са включени в Програмата за управление и разпореждане с общинска собственост за 2024 г., като т. 3.11.7, 3.11.8, 3.11.9, 3.11.10, 3.11.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F0898" w:rsidRPr="00BF0898" w:rsidRDefault="00BF0898" w:rsidP="00BF0898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lang w:val="en-US" w:eastAsia="bg-BG"/>
        </w:rPr>
        <w:t>I</w:t>
      </w:r>
      <w:r w:rsidRPr="00BF0898">
        <w:rPr>
          <w:rFonts w:ascii="Times New Roman" w:eastAsia="Times New Roman" w:hAnsi="Times New Roman" w:cs="Times New Roman"/>
          <w:lang w:eastAsia="bg-BG"/>
        </w:rPr>
        <w:t>-общ. в кв. 100а е с площ 1246 кв.м., данъчната оценка е 4232,70 лв., изготвената  пазарна оценка от  лицензиран експерт оценител е в размер на 8700,00 лв. без ДДС.</w:t>
      </w:r>
    </w:p>
    <w:p w:rsidR="00BF0898" w:rsidRPr="00BF0898" w:rsidRDefault="00BF0898" w:rsidP="00BF0898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lang w:val="en-US" w:eastAsia="bg-BG"/>
        </w:rPr>
        <w:t>II</w:t>
      </w:r>
      <w:r w:rsidRPr="00BF0898">
        <w:rPr>
          <w:rFonts w:ascii="Times New Roman" w:eastAsia="Times New Roman" w:hAnsi="Times New Roman" w:cs="Times New Roman"/>
          <w:lang w:eastAsia="bg-BG"/>
        </w:rPr>
        <w:t>-общ. в кв. 100а е с площ 954 кв.м., данъчната оценка е 3240,70 лв., изготвената  пазарна оценка от  лицензиран експерт оценител е в размер на 6700,00 лв. без ДДС.</w:t>
      </w:r>
    </w:p>
    <w:p w:rsidR="00BF0898" w:rsidRPr="00BF0898" w:rsidRDefault="00BF0898" w:rsidP="00BF0898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lang w:val="en-US" w:eastAsia="bg-BG"/>
        </w:rPr>
        <w:t>III</w:t>
      </w:r>
      <w:r w:rsidRPr="00BF0898">
        <w:rPr>
          <w:rFonts w:ascii="Times New Roman" w:eastAsia="Times New Roman" w:hAnsi="Times New Roman" w:cs="Times New Roman"/>
          <w:lang w:eastAsia="bg-BG"/>
        </w:rPr>
        <w:t>-общ. в кв. 100а е с площ 917 кв.м., данъчната оценка е 3115,00 лв., изготвената  пазарна оценка от  лицензиран експерт оценител е в размер на 6400,00 лв. без ДДС.</w:t>
      </w:r>
    </w:p>
    <w:p w:rsidR="00BF0898" w:rsidRPr="00BF0898" w:rsidRDefault="00BF0898" w:rsidP="00BF0898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lang w:val="en-US" w:eastAsia="bg-BG"/>
        </w:rPr>
        <w:t>IV</w:t>
      </w:r>
      <w:r w:rsidRPr="00BF0898">
        <w:rPr>
          <w:rFonts w:ascii="Times New Roman" w:eastAsia="Times New Roman" w:hAnsi="Times New Roman" w:cs="Times New Roman"/>
          <w:lang w:eastAsia="bg-BG"/>
        </w:rPr>
        <w:t>-общ. в кв. 100а е с площ 938 кв.м., данъчната оценка е 3186,40 лв., изготвената  пазарна оценка от  лицензиран експерт оценител е в размер на 6600,00 лв. без ДДС.</w:t>
      </w:r>
    </w:p>
    <w:p w:rsidR="00BF0898" w:rsidRPr="00BF0898" w:rsidRDefault="00BF0898" w:rsidP="00BF0898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lang w:val="en-US" w:eastAsia="bg-BG"/>
        </w:rPr>
        <w:t>V</w:t>
      </w:r>
      <w:r w:rsidRPr="00BF0898">
        <w:rPr>
          <w:rFonts w:ascii="Times New Roman" w:eastAsia="Times New Roman" w:hAnsi="Times New Roman" w:cs="Times New Roman"/>
          <w:lang w:eastAsia="bg-BG"/>
        </w:rPr>
        <w:t>-общ. в кв. 100а е с площ 957 кв.м., данъчната оценка е 3250,90 лв., изготвената  пазарна оценка от  лицензиран експерт оценител е в размер на 6700,00 лв. без ДДС.</w:t>
      </w: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35 ал.1 от ЗОС  и чл. 47 от НРПУРОИ продажба на имоти – частна общинска собственост се извършва след решение на Общински съвет. </w:t>
      </w: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2 във връзка чл. 21, ал. 1, т.8 от ЗМСМА, чл. 35, ал.1 от ЗОС  и чл. 45, ал. 1, т.1 от НРПУРОИ по чл. 8, ал. 2 от ЗОС и в изпълнение на т. 3.11.7, 3.11.8, 3.11.9, 3.11.10, 3.11.11 от Програмата за управление и разпореждане с общинска собственост за 2024 г., Общински съвет Павел баня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започне процедура по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продажба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провеждане на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публичен търг с тайно наддаване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реда на Глава VІІІ от НРПУРОИ на недвижими имоти – частна общинска собственост по плана на с.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Тъжа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, одобрен със Заповед № 536/ 09.04.1979 г., както следва:</w:t>
      </w:r>
    </w:p>
    <w:p w:rsidR="00BF0898" w:rsidRPr="00BF0898" w:rsidRDefault="00BF0898" w:rsidP="00BF089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Незастроен поземлен имот с площ 1246 кв.м. (хиляда двеста четиридесет и шест кв.м.) за който е отреден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-общ.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(урегулиран поземлен имот едно общински) в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кв. 100а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(квартал сто „а“) при граници и съседи: улица,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улица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общ. в кв. 100а, улица; съставен АОС № 581/ 29.11.2001 г., с данъчна оценка 4232,70 лв.</w:t>
      </w:r>
    </w:p>
    <w:p w:rsidR="00BF0898" w:rsidRPr="00BF0898" w:rsidRDefault="00BF0898" w:rsidP="00BF0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 начална тръжна цена в размер на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8700,00 лв.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(осем хиляди и седемстотин лева)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без ДДС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изготвена пазарна оценка от лицензиран експерт – оценител. Стъпка за наддаване – минимум 5% от началната цена.</w:t>
      </w:r>
    </w:p>
    <w:p w:rsidR="00BF0898" w:rsidRPr="00BF0898" w:rsidRDefault="00BF0898" w:rsidP="00BF089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Незастроен поземлен имот с площ 954 кв.м. (деветстотин петдесет и четири кв.м.) за който е отреден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-общ.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(урегулиран поземлен имот две общински) в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кв. 100а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(квартал сто „а“) при граници и съседи: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общ., улица,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общ. в кв. 100а, улица; съставен АОС №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580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/ 29.11.2001 г., с данъчна оценка 3240,70 лв.</w:t>
      </w:r>
    </w:p>
    <w:p w:rsidR="00BF0898" w:rsidRPr="00BF0898" w:rsidRDefault="00BF0898" w:rsidP="00BF0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 начална тръжна цена в размер на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6700,00 лв.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шест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хиляди и седемстотин лева)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без ДДС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изготвена пазарна оценка от лицензиран експерт – оценител. Стъпка за наддаване – минимум 5% от началната цена.</w:t>
      </w:r>
    </w:p>
    <w:p w:rsidR="00BF0898" w:rsidRPr="00BF0898" w:rsidRDefault="00BF0898" w:rsidP="00BF089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Незастроен поземлен имот с площ 917 кв.м. (деветстотин и седемнадесет кв.м.) за който е отреден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-общ.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(урегулиран поземлен имот три общински) в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кв. 100а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(квартал сто „а“) при граници и съседи: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общ., улица,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общ. в кв. 100а, улица; съставен АОС № 579/ 29.11.2001 г., с данъчна оценка 3115,00 лв.</w:t>
      </w:r>
    </w:p>
    <w:p w:rsidR="00BF0898" w:rsidRPr="00BF0898" w:rsidRDefault="00BF0898" w:rsidP="00BF0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 начална тръжна цена в размер на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6400,00 лв.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шест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хиляди и четиристотин лева)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без ДДС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изготвена пазарна оценка от лицензиран експерт – оценител. Стъпка за наддаване – минимум 5% от началната цена.</w:t>
      </w:r>
    </w:p>
    <w:p w:rsidR="00BF0898" w:rsidRPr="00BF0898" w:rsidRDefault="00BF0898" w:rsidP="00BF089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Незастроен поземлен имот с площ 938 кв.м. (деветстотин тридесет и осем кв.м.) за който е отреден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-общ.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(урегулиран поземлен имот четири общински) в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кв. 100а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(квартал сто „а“) при граници и съседи: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общ., улица,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общ. в кв. 100а, улица; съставен АОС № 578/ 29.11.2001 г., с данъчна оценка 3186,40 лв.</w:t>
      </w:r>
    </w:p>
    <w:p w:rsidR="00BF0898" w:rsidRPr="00BF0898" w:rsidRDefault="00BF0898" w:rsidP="00BF0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 начална тръжна цена в размер на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6600,00 лв.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шест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хиляди и шестстотин лева)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без ДДС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изготвена пазарна оценка от лицензиран експерт – оценител. Стъпка за наддаване – минимум 5% от началната цена.</w:t>
      </w:r>
    </w:p>
    <w:p w:rsidR="00BF0898" w:rsidRPr="00BF0898" w:rsidRDefault="00BF0898" w:rsidP="00BF089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Незастроен поземлен имот с площ 957 кв.м. (деветстотин петдесет и седем кв.м.) за който е отреден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УПИ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-общ.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(урегулиран поземлен имот пет общински) в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кв. 100а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(квартал сто „а“) при граници и съседи: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общ., улица, УПИ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VI-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общ. в кв. 100а, улица; съставен АОС № 577/ 29.11.2001 г., с данъчна оценка 3250,90 лв.</w:t>
      </w:r>
    </w:p>
    <w:p w:rsidR="00BF0898" w:rsidRPr="00BF0898" w:rsidRDefault="00BF0898" w:rsidP="00BF0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 начална тръжна цена в размер на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6700,00 лв.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шест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хиляди и седемстотин лева)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без ДДС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изготвена пазарна оценка от лицензиран експерт – оценител. Стъпка за наддаване – минимум 5% от началната цена.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Упълномощава Кмета на Общината да извърши всички нормативно определени действия в изпълнение на горното решение.</w:t>
      </w:r>
    </w:p>
    <w:p w:rsidR="00BF0898" w:rsidRPr="00BF0898" w:rsidRDefault="00BF0898" w:rsidP="00BF0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чл.74, ал. 3 от НРПУРОИ по чл. 8, ал. 2 от ЗОС  Общински съвет Павел баня определи  Милена Иванова Паунова и Сунай Юсеин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Юсеин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представители от своя състав, които да вземат участие в тръжната процедура. </w:t>
      </w: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Приложения: Копия от АОС, скици, оценки на лицензиран експерт оценител, данъчни оценки, становище;</w:t>
      </w: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ОТСЪСТВА ОТ ЗАЛАТА 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BF0898" w:rsidRPr="00BF0898" w:rsidRDefault="00BF0898" w:rsidP="00BF0898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F0898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43D0717C" wp14:editId="2E9E7AC3">
            <wp:extent cx="640080" cy="499745"/>
            <wp:effectExtent l="0" t="0" r="7620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7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90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  Безлихвен заем за сметки за средства от ЕС, във връзка с проекти по Програма „</w:t>
      </w:r>
      <w:r w:rsidRPr="00BF0898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Образование“ 2021-2027 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2024 г. всички училища на територията на община Павел баня работят по п</w:t>
      </w:r>
      <w:r w:rsidRPr="00BF089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роект „Успех за теб“ финансиран от Програма „Образование“ – 2021-2027, </w:t>
      </w:r>
      <w:proofErr w:type="spellStart"/>
      <w:r w:rsidRPr="00BF089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BF089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Плащането по проекта не се извършва своевременно и се налага да се ползват временни безлихвени заеми от бюджетите на училищата към сметките от Европейски съюз за покриване на текущите разходи.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общинска администрация са получени искания от 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ОУ „Васил Левски“ с. Горно Сахране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с Рег. № ОИДС-09-19/15.02.2024 г., от С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 „Христо Ботев“ гр. Павел баня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Рег. № ФСД-01-26-59/16.02.2024 г., 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ОУ „Христо Ботев“  с. Александрово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ФСД-01-26-67/21.02.2024  г., от 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ОУ „Христо Ботев“ с. Осетеново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ФСД-01-26-69/21.02.2024 г., от 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„Св. П. Хилендарски“ с. Търничени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с Рег. № ФСД-01-26-69/21.02.2024 г.,от 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ОУ „Георги Бенковски“ с. Манолово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ФСД-01-26-78/23.02.2024 г.,от  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„Просвета“ с. Тъжа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Рег. № ФСД-01-26-81/23.02.2024 г. и от 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ОУ „Н. Вапцаров“ с. Габарево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ФСД-01-26-101/07.03.2024 г. за предоставяне на временен безлихвен заеми от бюджета на горе цитираните училища за сметка на СЕС. 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BF0898" w:rsidRPr="00BF0898" w:rsidRDefault="00BF0898" w:rsidP="00BF0898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2, във връзка с чл. 21, ал. 1 т. 6 и т. 23 от ЗМСМА  и в изпълнение на   ЗДБРБ  за 2024 г., Общински съвет Павел баня 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104, ал. 1, т. 5 и чл. 104, ал. 1, т. 4 от Закона за публичните финанси и  чл. 27, ал. 1, ал. 2 и ал. 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:rsidR="00BF0898" w:rsidRPr="00BF0898" w:rsidRDefault="00BF0898" w:rsidP="00BF0898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Общински съвет отпуска на: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 . ОУ „Васил Левски“ с. Горно Сахране – 15 000 лв.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2.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 „Христо Ботев“ гр. Павел баня   - 30 000 лв.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„Христо Ботев“  с. Александрово – 15 000 лв.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4. ОУ „Христо Ботев“ с. Осетеново – 15 000 лв.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5. ОУ „Св. П. Хилендарски“ с. Търничени – 15 000 лв.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6. ОУ „Просвета“ с. Тъжа – 15  000 лв.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7. ОУ „Георги Бенковски“ с. Манолово – 10 000 лв.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8. ОУ „Н. Вапцаров“ с. Габарево – 16 000 лв.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безлихвени заеми от бюджетите на училищата, които са част от общинския бюджет, с цел авансово финансиране на плащания по проекти от Програма </w:t>
      </w:r>
      <w:r w:rsidRPr="00BF089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„Образование“ – 2021-2027, </w:t>
      </w:r>
      <w:proofErr w:type="spellStart"/>
      <w:r w:rsidRPr="00BF089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съфинансирана</w:t>
      </w:r>
      <w:proofErr w:type="spellEnd"/>
      <w:r w:rsidRPr="00BF089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срок до 31.12.2024 год. средствата да бъдат погасени.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>Адресат на акта: Общински съвет Павел баня , Община Павел баня.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BF0898" w:rsidRPr="00BF0898" w:rsidRDefault="00BF0898" w:rsidP="00BF089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2BEB63C0" wp14:editId="005E952B">
            <wp:extent cx="640080" cy="499745"/>
            <wp:effectExtent l="0" t="0" r="7620" b="0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8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9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Промени по бюджет 2024 г.</w:t>
      </w:r>
    </w:p>
    <w:p w:rsidR="00BF0898" w:rsidRPr="00BF0898" w:rsidRDefault="00BF0898" w:rsidP="00BF0898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С решение № 62 прието на заседание на общински съвет от 16.02.2024 г., отразено в Протокол № 6  е разпределена целева субсидия за капиталови разходи за 2024 година.  След сключен договор с „КО ИН КО 63“ ЕООД, разходите за придобиването на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климатици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ОА са в размер на 19 485,00 лева или с  4 015,00 лева по-малко от планираната сума по бюджет.</w:t>
      </w:r>
    </w:p>
    <w:p w:rsidR="00BF0898" w:rsidRPr="00BF0898" w:rsidRDefault="00BF0898" w:rsidP="00BF089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цел пълно усвояване на средствата от целевата субсидия за капиталови разходи за 2024 година, предлагам промени в инвестиционната програма. За нуждите на Общинска администрация е необходимо да бъдат закупени 60 броя лицензи за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кибер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сигурност и защита. Средствата необходими за придобиването им са в размер на 4 709,00 лева. Предлагам същите да бъдат закупени от реализираната икономия от целевата субсидия за КР и от разходи за материали.</w:t>
      </w:r>
    </w:p>
    <w:p w:rsidR="00BF0898" w:rsidRPr="00BF0898" w:rsidRDefault="00BF0898" w:rsidP="00BF089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Промени в бюджета на Дейност 2623 „Чистота“ за 2024 г.</w:t>
      </w:r>
    </w:p>
    <w:p w:rsidR="00BF0898" w:rsidRPr="00BF0898" w:rsidRDefault="00BF0898" w:rsidP="00BF089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- Поради промяна на преходния остатък в  Дейност 2623 „Чистота“ при уточняване на отчета за 2023г. се налага промяна в бюджета на тази дейност за 2024 г. в намаление с 1 806,00 лв. Преходният остатък на дейност „Чистота“ става от 362 168,00 лв. на 360362,00 лв.</w:t>
      </w:r>
    </w:p>
    <w:p w:rsidR="00BF0898" w:rsidRPr="00BF0898" w:rsidRDefault="00BF0898" w:rsidP="00BF089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- Намаление на плана на бюджета на приходите от такса битови отпадъци за 2024 г. с 19 021 лв. поради разлика от приетата план- сметка за 2024 г. , приета от Общински съвет през м.декември 2023 г. </w:t>
      </w:r>
    </w:p>
    <w:p w:rsidR="00BF0898" w:rsidRPr="00BF0898" w:rsidRDefault="00BF0898" w:rsidP="00BF089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- Прехвърляне на отчисленията по чл.66 от дейност „Чистота“ в параграф 6102 – 6 624,00 лв.</w:t>
      </w:r>
    </w:p>
    <w:p w:rsidR="00BF0898" w:rsidRPr="00BF0898" w:rsidRDefault="00BF0898" w:rsidP="00BF089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След окончателното уточняване на преходния остатък за 2023 г. и намаление на прихода и във връзка с непреведените отчисления от 2023 г. по параграф 6102 е необходимо да се намалят разходите по дейност „Чистота“ със 72 326 лв. </w:t>
      </w:r>
    </w:p>
    <w:p w:rsidR="00BF0898" w:rsidRPr="00BF0898" w:rsidRDefault="00BF0898" w:rsidP="00BF089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:rsidR="00BF0898" w:rsidRPr="00BF0898" w:rsidRDefault="00BF0898" w:rsidP="00BF0898">
      <w:pPr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2, във връзка с чл.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6 и т.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23 от ЗМСМА  и в изпълнение на   ЗДБРБ за 2024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г.,   Общински съвет Павел баня в изпълнение на  чл.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5, ал.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124, ал.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a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л.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4 от Закона за публичните финанси и  чл. 27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ал. 1, ал. 2 и ал. 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:rsidR="00BF0898" w:rsidRPr="00BF0898" w:rsidRDefault="00BF0898" w:rsidP="00BF0898">
      <w:pPr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Default="00BF0898" w:rsidP="00BF089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РЕШИ:</w:t>
      </w:r>
    </w:p>
    <w:p w:rsidR="00BF0898" w:rsidRP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numPr>
          <w:ilvl w:val="0"/>
          <w:numId w:val="33"/>
        </w:num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 промени в инвестиционната програма за 2024 година, както следва:</w:t>
      </w:r>
    </w:p>
    <w:p w:rsidR="00BF0898" w:rsidRPr="00BF0898" w:rsidRDefault="00BF0898" w:rsidP="00BF0898">
      <w:pPr>
        <w:shd w:val="clear" w:color="auto" w:fill="FFFFFF" w:themeFill="background1"/>
        <w:spacing w:after="0" w:line="240" w:lineRule="auto"/>
        <w:ind w:left="10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370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3402"/>
        <w:gridCol w:w="1559"/>
        <w:gridCol w:w="1701"/>
        <w:gridCol w:w="1843"/>
      </w:tblGrid>
      <w:tr w:rsidR="00BF0898" w:rsidRPr="00BF0898" w:rsidTr="00482B31">
        <w:trPr>
          <w:trHeight w:val="794"/>
          <w:jc w:val="center"/>
        </w:trPr>
        <w:tc>
          <w:tcPr>
            <w:tcW w:w="1276" w:type="dxa"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Дейност, §</w:t>
            </w:r>
          </w:p>
        </w:tc>
        <w:tc>
          <w:tcPr>
            <w:tcW w:w="3402" w:type="dxa"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било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Промяна-увеличение</w:t>
            </w:r>
          </w:p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/намаление</w:t>
            </w:r>
          </w:p>
        </w:tc>
        <w:tc>
          <w:tcPr>
            <w:tcW w:w="1843" w:type="dxa"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става</w:t>
            </w:r>
          </w:p>
        </w:tc>
      </w:tr>
      <w:tr w:rsidR="00BF0898" w:rsidRPr="00BF0898" w:rsidTr="00482B31">
        <w:trPr>
          <w:trHeight w:val="516"/>
          <w:jc w:val="center"/>
        </w:trPr>
        <w:tc>
          <w:tcPr>
            <w:tcW w:w="1276" w:type="dxa"/>
          </w:tcPr>
          <w:p w:rsidR="00BF0898" w:rsidRPr="00BF0898" w:rsidRDefault="00BF0898" w:rsidP="00BF0898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2122§5203</w:t>
            </w:r>
          </w:p>
        </w:tc>
        <w:tc>
          <w:tcPr>
            <w:tcW w:w="3402" w:type="dxa"/>
          </w:tcPr>
          <w:p w:rsidR="00BF0898" w:rsidRPr="00BF0898" w:rsidRDefault="00BF0898" w:rsidP="00BF08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Придобиване на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климатици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кметства по села – 13 броя</w:t>
            </w:r>
          </w:p>
          <w:p w:rsidR="00BF0898" w:rsidRPr="00BF0898" w:rsidRDefault="00BF0898" w:rsidP="00BF08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23 500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-4 015</w:t>
            </w:r>
          </w:p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целева субсидия за капиталови разходи</w:t>
            </w:r>
          </w:p>
        </w:tc>
        <w:tc>
          <w:tcPr>
            <w:tcW w:w="1843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19 485</w:t>
            </w:r>
          </w:p>
        </w:tc>
      </w:tr>
      <w:tr w:rsidR="00BF0898" w:rsidRPr="00BF0898" w:rsidTr="00482B31">
        <w:trPr>
          <w:trHeight w:val="808"/>
          <w:jc w:val="center"/>
        </w:trPr>
        <w:tc>
          <w:tcPr>
            <w:tcW w:w="1276" w:type="dxa"/>
          </w:tcPr>
          <w:p w:rsidR="00BF0898" w:rsidRPr="00BF0898" w:rsidRDefault="00BF0898" w:rsidP="00BF0898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2122§5301</w:t>
            </w:r>
          </w:p>
        </w:tc>
        <w:tc>
          <w:tcPr>
            <w:tcW w:w="3402" w:type="dxa"/>
          </w:tcPr>
          <w:p w:rsidR="00BF0898" w:rsidRPr="00BF0898" w:rsidRDefault="00BF0898" w:rsidP="00BF08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Програмен продукт PANDA DEFENSE 360</w:t>
            </w: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+4 015</w:t>
            </w:r>
          </w:p>
          <w:p w:rsidR="00BF0898" w:rsidRPr="00BF0898" w:rsidRDefault="00BF0898" w:rsidP="00BF0898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целева субсидия за капиталови разходи</w:t>
            </w:r>
          </w:p>
          <w:p w:rsidR="00BF0898" w:rsidRPr="00BF0898" w:rsidRDefault="00BF0898" w:rsidP="00BF0898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F0898" w:rsidRPr="00BF0898" w:rsidRDefault="00BF0898" w:rsidP="00BF0898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+ 694</w:t>
            </w:r>
          </w:p>
          <w:p w:rsidR="00BF0898" w:rsidRPr="00BF0898" w:rsidRDefault="00BF0898" w:rsidP="00BF0898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4 709</w:t>
            </w:r>
          </w:p>
        </w:tc>
      </w:tr>
      <w:tr w:rsidR="00BF0898" w:rsidRPr="00BF0898" w:rsidTr="00482B31">
        <w:trPr>
          <w:trHeight w:val="794"/>
          <w:jc w:val="center"/>
        </w:trPr>
        <w:tc>
          <w:tcPr>
            <w:tcW w:w="1276" w:type="dxa"/>
          </w:tcPr>
          <w:p w:rsidR="00BF0898" w:rsidRPr="00BF0898" w:rsidRDefault="00BF0898" w:rsidP="00BF0898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2122§1015</w:t>
            </w:r>
          </w:p>
        </w:tc>
        <w:tc>
          <w:tcPr>
            <w:tcW w:w="3402" w:type="dxa"/>
          </w:tcPr>
          <w:p w:rsidR="00BF0898" w:rsidRPr="00BF0898" w:rsidRDefault="00BF0898" w:rsidP="00BF08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/>
              </w:rPr>
              <w:t>Разходи за материали</w:t>
            </w: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130 000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- 694</w:t>
            </w:r>
          </w:p>
        </w:tc>
        <w:tc>
          <w:tcPr>
            <w:tcW w:w="1843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129 306</w:t>
            </w:r>
          </w:p>
        </w:tc>
      </w:tr>
      <w:tr w:rsidR="00BF0898" w:rsidRPr="00BF0898" w:rsidTr="00482B31">
        <w:trPr>
          <w:trHeight w:val="295"/>
          <w:jc w:val="center"/>
        </w:trPr>
        <w:tc>
          <w:tcPr>
            <w:tcW w:w="4678" w:type="dxa"/>
            <w:gridSpan w:val="2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153 500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43" w:type="dxa"/>
          </w:tcPr>
          <w:p w:rsidR="00BF0898" w:rsidRPr="00BF0898" w:rsidRDefault="00BF0898" w:rsidP="00BF0898">
            <w:pPr>
              <w:ind w:left="720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153 500</w:t>
            </w:r>
          </w:p>
        </w:tc>
      </w:tr>
    </w:tbl>
    <w:p w:rsidR="00BF0898" w:rsidRP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numPr>
          <w:ilvl w:val="0"/>
          <w:numId w:val="33"/>
        </w:num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 промени по плана на бюджета за 2024 г. на дейност 2623„Чистота“</w:t>
      </w:r>
    </w:p>
    <w:p w:rsidR="00BF0898" w:rsidRPr="00BF0898" w:rsidRDefault="00BF0898" w:rsidP="00BF0898">
      <w:pPr>
        <w:shd w:val="clear" w:color="auto" w:fill="FFFFFF" w:themeFill="background1"/>
        <w:spacing w:after="0" w:line="240" w:lineRule="auto"/>
        <w:ind w:left="10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370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3402"/>
        <w:gridCol w:w="1559"/>
        <w:gridCol w:w="1701"/>
        <w:gridCol w:w="1843"/>
      </w:tblGrid>
      <w:tr w:rsidR="00BF0898" w:rsidRPr="00BF0898" w:rsidTr="00482B31">
        <w:trPr>
          <w:trHeight w:val="794"/>
          <w:jc w:val="center"/>
        </w:trPr>
        <w:tc>
          <w:tcPr>
            <w:tcW w:w="1276" w:type="dxa"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Дейност, §</w:t>
            </w:r>
          </w:p>
        </w:tc>
        <w:tc>
          <w:tcPr>
            <w:tcW w:w="3402" w:type="dxa"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било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Промяна-увеличение</w:t>
            </w:r>
          </w:p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/намаление</w:t>
            </w:r>
          </w:p>
        </w:tc>
        <w:tc>
          <w:tcPr>
            <w:tcW w:w="1843" w:type="dxa"/>
          </w:tcPr>
          <w:p w:rsidR="00BF0898" w:rsidRPr="00BF0898" w:rsidRDefault="00BF0898" w:rsidP="00BF08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става</w:t>
            </w:r>
          </w:p>
        </w:tc>
      </w:tr>
      <w:tr w:rsidR="00BF0898" w:rsidRPr="00BF0898" w:rsidTr="00482B31">
        <w:trPr>
          <w:trHeight w:val="1020"/>
          <w:jc w:val="center"/>
        </w:trPr>
        <w:tc>
          <w:tcPr>
            <w:tcW w:w="1276" w:type="dxa"/>
          </w:tcPr>
          <w:p w:rsidR="00BF0898" w:rsidRPr="00BF0898" w:rsidRDefault="00BF0898" w:rsidP="00BF0898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§2707</w:t>
            </w:r>
          </w:p>
        </w:tc>
        <w:tc>
          <w:tcPr>
            <w:tcW w:w="3402" w:type="dxa"/>
          </w:tcPr>
          <w:p w:rsidR="00BF0898" w:rsidRPr="00BF0898" w:rsidRDefault="00BF0898" w:rsidP="00BF08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Приходи от такса битови отпадъци</w:t>
            </w:r>
          </w:p>
          <w:p w:rsidR="00BF0898" w:rsidRPr="00BF0898" w:rsidRDefault="00BF0898" w:rsidP="00BF08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1 569 021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-19 021</w:t>
            </w:r>
          </w:p>
        </w:tc>
        <w:tc>
          <w:tcPr>
            <w:tcW w:w="1843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1 550 000</w:t>
            </w:r>
          </w:p>
        </w:tc>
      </w:tr>
      <w:tr w:rsidR="00BF0898" w:rsidRPr="00BF0898" w:rsidTr="00482B31">
        <w:trPr>
          <w:trHeight w:val="1020"/>
          <w:jc w:val="center"/>
        </w:trPr>
        <w:tc>
          <w:tcPr>
            <w:tcW w:w="1276" w:type="dxa"/>
          </w:tcPr>
          <w:p w:rsidR="00BF0898" w:rsidRPr="00BF0898" w:rsidRDefault="00BF0898" w:rsidP="00BF0898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§6102</w:t>
            </w:r>
          </w:p>
        </w:tc>
        <w:tc>
          <w:tcPr>
            <w:tcW w:w="3402" w:type="dxa"/>
          </w:tcPr>
          <w:p w:rsidR="00BF0898" w:rsidRPr="00BF0898" w:rsidRDefault="00BF0898" w:rsidP="00BF08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/>
              </w:rPr>
              <w:t>Трансфери между бюджети</w:t>
            </w: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-508 349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-6 624</w:t>
            </w:r>
          </w:p>
        </w:tc>
        <w:tc>
          <w:tcPr>
            <w:tcW w:w="1843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-514 973</w:t>
            </w:r>
          </w:p>
        </w:tc>
      </w:tr>
      <w:tr w:rsidR="00BF0898" w:rsidRPr="00BF0898" w:rsidTr="00482B31">
        <w:trPr>
          <w:trHeight w:val="808"/>
          <w:jc w:val="center"/>
        </w:trPr>
        <w:tc>
          <w:tcPr>
            <w:tcW w:w="1276" w:type="dxa"/>
          </w:tcPr>
          <w:p w:rsidR="00BF0898" w:rsidRPr="00BF0898" w:rsidRDefault="00BF0898" w:rsidP="00BF0898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2623§1015</w:t>
            </w:r>
          </w:p>
        </w:tc>
        <w:tc>
          <w:tcPr>
            <w:tcW w:w="3402" w:type="dxa"/>
          </w:tcPr>
          <w:p w:rsidR="00BF0898" w:rsidRPr="00BF0898" w:rsidRDefault="00BF0898" w:rsidP="00BF08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материали</w:t>
            </w: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150 000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-78 950</w:t>
            </w:r>
          </w:p>
          <w:p w:rsidR="00BF0898" w:rsidRPr="00BF0898" w:rsidRDefault="00BF0898" w:rsidP="00BF0898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F0898" w:rsidRPr="00BF0898" w:rsidRDefault="00BF0898" w:rsidP="00BF0898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71 050</w:t>
            </w:r>
          </w:p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rPr>
          <w:trHeight w:val="794"/>
          <w:jc w:val="center"/>
        </w:trPr>
        <w:tc>
          <w:tcPr>
            <w:tcW w:w="1276" w:type="dxa"/>
          </w:tcPr>
          <w:p w:rsidR="00BF0898" w:rsidRPr="00BF0898" w:rsidRDefault="00BF0898" w:rsidP="00BF0898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2122§1015</w:t>
            </w:r>
          </w:p>
        </w:tc>
        <w:tc>
          <w:tcPr>
            <w:tcW w:w="3402" w:type="dxa"/>
          </w:tcPr>
          <w:p w:rsidR="00BF0898" w:rsidRPr="00BF0898" w:rsidRDefault="00BF0898" w:rsidP="00BF0898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/>
              </w:rPr>
              <w:t>Разходи за материали ОА</w:t>
            </w: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129 306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+13 305</w:t>
            </w:r>
          </w:p>
        </w:tc>
        <w:tc>
          <w:tcPr>
            <w:tcW w:w="1843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142 611</w:t>
            </w:r>
          </w:p>
        </w:tc>
      </w:tr>
      <w:tr w:rsidR="00BF0898" w:rsidRPr="00BF0898" w:rsidTr="00482B31">
        <w:trPr>
          <w:trHeight w:val="794"/>
          <w:jc w:val="center"/>
        </w:trPr>
        <w:tc>
          <w:tcPr>
            <w:tcW w:w="1276" w:type="dxa"/>
          </w:tcPr>
          <w:p w:rsidR="00BF0898" w:rsidRPr="00BF0898" w:rsidRDefault="00BF0898" w:rsidP="00BF0898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2122§1020</w:t>
            </w:r>
          </w:p>
        </w:tc>
        <w:tc>
          <w:tcPr>
            <w:tcW w:w="3402" w:type="dxa"/>
          </w:tcPr>
          <w:p w:rsidR="00BF0898" w:rsidRPr="00BF0898" w:rsidRDefault="00BF0898" w:rsidP="00BF0898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/>
              </w:rPr>
              <w:t>Разходи за външни услуги ОА</w:t>
            </w: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334 820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+40 000</w:t>
            </w:r>
          </w:p>
        </w:tc>
        <w:tc>
          <w:tcPr>
            <w:tcW w:w="1843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374 820</w:t>
            </w:r>
          </w:p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rPr>
          <w:trHeight w:val="295"/>
          <w:jc w:val="center"/>
        </w:trPr>
        <w:tc>
          <w:tcPr>
            <w:tcW w:w="4678" w:type="dxa"/>
            <w:gridSpan w:val="2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1559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1 674 798</w:t>
            </w:r>
          </w:p>
        </w:tc>
        <w:tc>
          <w:tcPr>
            <w:tcW w:w="1701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-51 290</w:t>
            </w:r>
          </w:p>
        </w:tc>
        <w:tc>
          <w:tcPr>
            <w:tcW w:w="1843" w:type="dxa"/>
          </w:tcPr>
          <w:p w:rsidR="00BF0898" w:rsidRPr="00BF0898" w:rsidRDefault="00BF0898" w:rsidP="00BF089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1 623 508</w:t>
            </w:r>
          </w:p>
        </w:tc>
      </w:tr>
    </w:tbl>
    <w:p w:rsidR="00BF0898" w:rsidRPr="00BF0898" w:rsidRDefault="00BF0898" w:rsidP="00BF0898">
      <w:pPr>
        <w:spacing w:after="0" w:line="240" w:lineRule="auto"/>
        <w:ind w:left="71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/>
        <w:ind w:righ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F0898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4BB482D4" wp14:editId="670BEF55">
            <wp:extent cx="640080" cy="499745"/>
            <wp:effectExtent l="0" t="0" r="7620" b="0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9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9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2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приемане на средносрочна бюджетна прогноза за местни дейности в община Павел баня за периода 2025-2027 год.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І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етап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 предложение представя първи етап на бюджетната процедура за следващата година с цел разработване на средносрочна прогноза за период 2025-2027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година. Настоящето предложение е разработено по пълна бюджетна класификация за 2024 година. Прогнозата е съобразена със стратегическите приоритети и годишните цели, при спазване на действащото законодателство и основните принципи на бюджетната процедура. Съгласно чл. 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83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публичните финанси, кметът на общината разработва бюджетна прогноза за местните дейности със съдействието на кметовете на населените места и второстепенните разпоредители от по ниска степен, спазвайки указанията на Министъра на финансите за подготовката и представянето на бюджетните прогнози на първостепенните разпоредители с бюджет за периода 2025-2027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година. Разработената и приложена към настоящото предложение  прогноза е разписана  по макета на Министерство на финансите – Приложение № 8 „БЮДЖЕТНА ПРОГНОЗА ЗА ПЕРИОДА 2025-2027 г. НА ПОСТЪПЛЕНИЯТА ОТ МЕСТНИ ПРИХОДИ  И НА РАЗХОДИТЕ ЗА МЕСТНИ ДЕЙНОСТИ.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База за разработване на бюджетните прогнози за трите години са Законът за държавния бюджет на Република България за 2024 година, разходните тавани  по първостепенни разпоредители с бюджет за периода 2025-2027, съгласно Решение №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71 на МС от 1 февруари 2024 година за одобряване на промени в актуализираната средносрочна прогноза за 2024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г. В разработката са приложени като база за средносрочните прогнози и допусканията за развитието на община Павел баня, приетите от Общинския съвет стратегия и общински план за развитие, фискалните правила и ограничения, определени в Закона за публичните финанси и Наредбата за условията и реда за съставяне на тригодишната бюджетна прогноза за местните дейности и за съставяне, обсъждане, приемане,изпълнение и отчитане на общинския бюджет на Община Павел баня, местната общност и второстепенните разпоредители с бюджет.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изготвянето на прогнозите за 2025-2027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година са ограничени и оптимизирани разходите за местните дейности до размера на очакваните реални собствени приходи и трансферите от Централния бюджет, които са в размерите, определени за 2024 година.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Трансферите от Централния бюджет са под формата на субсидия, в съответствие с чл.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49 и чл.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50 от ЗДБРБ за 2024 година. 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Приходите по общинските бюджети  са планирани на база реална оценка и анализ на събираемостта им за 3 предходни години, съобразена със Закона за местните данъци и такси и съответните промени в нормативната уредба. Планирано е повишение на данъчните ставки и на цените на местните такси и услуги. Постъпленията от продажби на нефинансови активи имат непостоянен характер, поради което са заложени  средства в ограничени размери, на база на постъпилите предложения от кметовете на населени места и по експертна оценка на специалистите по общинска собственост.  В местните приходи са заложени бюджетни прогнози за приходи от данъци, местни такси, операции с общинско имущество, други неданъчни приходи.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Разходната част е изготвена в съответствие с:</w:t>
      </w:r>
    </w:p>
    <w:p w:rsidR="00BF0898" w:rsidRPr="00BF0898" w:rsidRDefault="00BF0898" w:rsidP="00BF0898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общите изисквания и насоки за разработване на бюджетните прогнози,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дадени с писмо БЮ №</w:t>
      </w:r>
      <w:r w:rsidRPr="00BF08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1 от 19.02.2024 год. на Министерство на финансите, съгласно които първостепенните разпоредители с бюджет разработват прогнозите си на базата на одобрените им бюджетни параметри със ЗДБРБ за 2024 година.</w:t>
      </w:r>
    </w:p>
    <w:p w:rsidR="00BF0898" w:rsidRPr="00BF0898" w:rsidRDefault="00BF0898" w:rsidP="00BF0898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приетата от Общински съвет Павел баня Наредба за условията и реда за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съставяне на бюджетната прогноза за местни дейности за следващите три години, за съставяне, приемане, изпълнението и отчитането на общинския бюджет.</w:t>
      </w:r>
    </w:p>
    <w:p w:rsidR="00BF0898" w:rsidRPr="00BF0898" w:rsidRDefault="00BF0898" w:rsidP="00BF0898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действащите закони и подзаконови нормативни актове.</w:t>
      </w:r>
    </w:p>
    <w:p w:rsidR="00BF0898" w:rsidRPr="00BF0898" w:rsidRDefault="00BF0898" w:rsidP="00BF0898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задълженията произтичащи от решенията на общински съвет, при спазване приоритетите и потребностите на местната общност.</w:t>
      </w:r>
    </w:p>
    <w:p w:rsidR="00BF0898" w:rsidRPr="00BF0898" w:rsidRDefault="00BF0898" w:rsidP="00BF0898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мерки за оптимизиране на разходите за персонала.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разработката са отчетени настъпилите промени в нормативната уредба и въздействието на натуралните и стойностни показатели. В бюджетните прогнози са изключени разходите, имащи еднократен и инцидентен характер. Не се предвижда закриване на дейности и/или функции, както и разкриване на нови. Планирани са разходи за работна заплата и задължителни осигурителни плащания на заетите лица, съгласно утвърдената численост на  звената за 2024 година. В  средствата за работна заплата е заложено нарастването през 2024 год. до 933,00 лв., считано от 01.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 през 2025 година до 1 052,00 лв. и през 2026 година достигане нарастването до 1 146,00  лева.  Община Павел баня няма намерение за поемане на нови задължения за чрез финансов лизинг и нови заеми за периода 2025-2027 година.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бюджетна прогноза отразява намеренията на общинска администрация за придържане към бюджетна политика, която да гарантира финансова стабилност и устойчивост на общинските финанси и същевременно да се осигури изпълнението на приоритетите, заложени в Общинския план за  развитие.</w:t>
      </w:r>
    </w:p>
    <w:p w:rsidR="00BF0898" w:rsidRPr="00BF0898" w:rsidRDefault="00BF0898" w:rsidP="00BF0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разработването на актуализираната бюджетна прогноза се залагат  разходи за местните дейности и предвиждат разходи за </w:t>
      </w:r>
      <w:proofErr w:type="spellStart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дофинансиране</w:t>
      </w:r>
      <w:proofErr w:type="spellEnd"/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делегираните от държавата дейности – „Читалища“.</w:t>
      </w:r>
    </w:p>
    <w:p w:rsidR="00BF0898" w:rsidRPr="00BF0898" w:rsidRDefault="00BF0898" w:rsidP="00BF089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1, т. 6 от ЗМСМА, чл. 83, ал. 2 от Закона за публичните финанси, чл. 16, ал. 6 от Наредбата за условията и реда за съставяне на тригодишната бюджетна прогноза за местните дейности и за съставяне, обсъждане, приемане,изпълнение и отчитане на общинския бюджет на Община Павел баня  и във връзка с  РМС № 71 от 2024 година за бюджетната процедура за 2024 година и указания, дадени с писмо БЮ №1/ 19.02.2024 година на Министерство на финансите за подготовката и представянето на  бюджетните прогнози на първостепенните разпоредители с бюджет за период  2024-2027 година - І етап, Общински съвет Павел баня </w:t>
      </w: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  бюджетна прогноза за 2024-2027 година на постъпленията от местни  приходи и на разходите за местни дейности на Община Павел баня, както следва: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Приложение №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„Прогноза на показателите за поети ангажименти и задължения за разходи за 2024 и 2025 г.”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Приложение №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„Прогнозен размер на капиталови разходи по Инвестиционна програма за общински проекти“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Приложение № 6г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„Прогноза за общинския дълг /вкл.и намерения за поемане на нов дълг/и разходите за лихви по него за периода 202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-202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7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г.“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8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„Бюджетна прогноза за периода 2023-2026 г. на постъпленията от местни приходи и на разходите за местни дейности“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Приложение № 8а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„Справка за ефекта от увеличението на МРЗ 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 периода 202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-202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7</w:t>
      </w:r>
      <w:r w:rsidRPr="00BF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 по бюджета на общината“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2A9B8814" wp14:editId="2BC02263">
            <wp:extent cx="640080" cy="499745"/>
            <wp:effectExtent l="0" t="0" r="7620" b="0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20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9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ОТНОСНО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: Разрешение за изработване на Подробен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план –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план на елементите на техническата инфраструктура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план схема на техническата инфраструктура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за обект: „Изграждане на охранителни канали, съоръжения и отвеждащи колектори за дъждовни води за предпазване от наводнения на с.Александрово, общ.Павел баня“.</w:t>
      </w:r>
    </w:p>
    <w:p w:rsidR="00BF0898" w:rsidRPr="00BF0898" w:rsidRDefault="00BF0898" w:rsidP="00BF0898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ПРАВНО ОСНОВАНИЕ: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чл. 21, ал.2, ал.1, т.11 от ЗМСМА; чл.110, ал.1, т.5, чл.124а, ал.1,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чл.124б, ал.1, чл.125, ал.1 от ЗУТ.</w:t>
      </w: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BF0898">
        <w:rPr>
          <w:rFonts w:ascii="Times New Roman" w:eastAsia="Times New Roman" w:hAnsi="Times New Roman" w:cs="Times New Roman"/>
          <w:b/>
          <w:color w:val="000000"/>
          <w:lang w:eastAsia="bg-BG"/>
        </w:rPr>
        <w:t>МОТИВИ: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be-BY" w:eastAsia="bg-BG"/>
        </w:rPr>
      </w:pPr>
      <w:r w:rsidRPr="00BF0898">
        <w:rPr>
          <w:rFonts w:ascii="Times New Roman" w:eastAsia="Times New Roman" w:hAnsi="Times New Roman" w:cs="Times New Roman"/>
          <w:bCs/>
          <w:lang w:eastAsia="bg-BG"/>
        </w:rPr>
        <w:t xml:space="preserve">Постъпило  е заявление с вх.№АГ-10-8#2/19.02.2024г. от Община Павел баня, ЕИК 000817931 със седалище и адрес на управление гр.Павел баня, ул. „Освобождение“ №15, общ.Павел баня, </w:t>
      </w:r>
      <w:proofErr w:type="spellStart"/>
      <w:r w:rsidRPr="00BF0898">
        <w:rPr>
          <w:rFonts w:ascii="Times New Roman" w:eastAsia="Times New Roman" w:hAnsi="Times New Roman" w:cs="Times New Roman"/>
          <w:bCs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bCs/>
          <w:lang w:eastAsia="bg-BG"/>
        </w:rPr>
        <w:t xml:space="preserve">.Стара Загора, представлявано от кмета Иса </w:t>
      </w:r>
      <w:proofErr w:type="spellStart"/>
      <w:r w:rsidRPr="00BF0898">
        <w:rPr>
          <w:rFonts w:ascii="Times New Roman" w:eastAsia="Times New Roman" w:hAnsi="Times New Roman" w:cs="Times New Roman"/>
          <w:bCs/>
          <w:lang w:eastAsia="bg-BG"/>
        </w:rPr>
        <w:t>Бесоолу</w:t>
      </w:r>
      <w:proofErr w:type="spellEnd"/>
      <w:r w:rsidRPr="00BF0898">
        <w:rPr>
          <w:rFonts w:ascii="Times New Roman" w:eastAsia="Times New Roman" w:hAnsi="Times New Roman" w:cs="Times New Roman"/>
          <w:bCs/>
          <w:lang w:eastAsia="bg-BG"/>
        </w:rPr>
        <w:t xml:space="preserve"> в качеството му на възложител видно от Акт за частна общинска собственост №3047 от 29.10.2014г., вписан в служба по вписванията гр.Казанлък с вх.№8871 от 05.11.2014г., Акт №21, том 30, дело №6023</w:t>
      </w:r>
      <w:r w:rsidRPr="00BF0898">
        <w:rPr>
          <w:rFonts w:ascii="Times New Roman" w:eastAsia="Times New Roman" w:hAnsi="Times New Roman" w:cs="Times New Roman"/>
          <w:bCs/>
          <w:i/>
          <w:lang w:eastAsia="bg-BG"/>
        </w:rPr>
        <w:t xml:space="preserve">, </w:t>
      </w:r>
      <w:r w:rsidRPr="00BF0898">
        <w:rPr>
          <w:rFonts w:ascii="Times New Roman" w:eastAsia="Times New Roman" w:hAnsi="Times New Roman" w:cs="Times New Roman"/>
          <w:bCs/>
          <w:lang w:eastAsia="bg-BG"/>
        </w:rPr>
        <w:t>Акт за публична общинска собственост №3231 от 10.07.2015г., вписан в служба по вписванията гр.Казанлък с вх.№6103 от 05.08.2015г., Акт №37, том 20, дело №4040,</w:t>
      </w:r>
      <w:r w:rsidRPr="00BF0898">
        <w:rPr>
          <w:rFonts w:ascii="Times New Roman" w:eastAsia="Times New Roman" w:hAnsi="Times New Roman" w:cs="Times New Roman"/>
          <w:lang w:val="be-BY" w:eastAsia="bg-BG"/>
        </w:rPr>
        <w:t>със следните искания:</w:t>
      </w:r>
    </w:p>
    <w:p w:rsidR="00BF0898" w:rsidRPr="00BF0898" w:rsidRDefault="00BF0898" w:rsidP="00BF0898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-ПРОЕКТ ЗА ПОДРОБЕН УСТРОЙСТВЕН ПЛАН-ПАРЦЕЛАРЕН ПЛАН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на елементите на техническата инфраструктура и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 схема на техническата инфраструктура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за обект: „Изграждане на охранителни канали, съоръжения и отвеждащи колектори за дъждовни води за предпазване от наводнения на с.Александрово, общ.Павел баня“. Предвижда се:</w:t>
      </w:r>
    </w:p>
    <w:p w:rsidR="00BF0898" w:rsidRPr="00BF0898" w:rsidRDefault="00BF0898" w:rsidP="00BF0898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1. Почистване на коритото на деретата от наноси и дървесна растителност, в участъци в източната и южната част на разглежданата територия, съгласно означенията на ситуацията. </w:t>
      </w:r>
    </w:p>
    <w:p w:rsidR="00BF0898" w:rsidRPr="00BF0898" w:rsidRDefault="00BF0898" w:rsidP="00BF0898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>2. В началните участъци, с по-малки водни количества, изграждане на охранителни отводнителни окопи от сглобяеми ст.бетонови елементи ЕО-1.</w:t>
      </w:r>
    </w:p>
    <w:p w:rsidR="00BF0898" w:rsidRPr="00BF0898" w:rsidRDefault="00BF0898" w:rsidP="00BF0898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>3. В участъците, с по-големи оразмерителни водни количества, да се предвижда изграждане на открит облицован канал, с трапецовиден напречен профил, съгласно приложената ситуация.</w:t>
      </w:r>
    </w:p>
    <w:p w:rsidR="00BF0898" w:rsidRPr="00BF0898" w:rsidRDefault="00BF0898" w:rsidP="00BF0898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4. В крайните участъци на водосборните области, дъждовната вода да се отвежда до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водоприемника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, посредством отводнителни колектори, с диаметри, съответно DN1200 и DN1000 от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стълкопластови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тръби. Същите са предпочетени като проектно решение, поради необходимостта  от преминаване през поземлени имоти-обработваеми земеделски земи и полски пътища, с което да се запази възможността им за ползването им по предназначение.</w:t>
      </w:r>
    </w:p>
    <w:p w:rsidR="00BF0898" w:rsidRPr="00BF0898" w:rsidRDefault="00BF0898" w:rsidP="00BF0898">
      <w:pPr>
        <w:spacing w:after="0" w:line="240" w:lineRule="auto"/>
        <w:ind w:right="143"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>Предвид кратките срокове за представяне на одобрени строителни книжа и документи пред финансиращ орган за обекта, както и че същия е от особена обществена важност и значимост е необходимо да се допусне предварително изпълнение на решението.</w:t>
      </w:r>
    </w:p>
    <w:p w:rsidR="00BF0898" w:rsidRPr="00BF0898" w:rsidRDefault="00BF0898" w:rsidP="00BF0898">
      <w:pPr>
        <w:spacing w:after="0" w:line="240" w:lineRule="auto"/>
        <w:ind w:right="143" w:firstLine="720"/>
        <w:jc w:val="both"/>
        <w:rPr>
          <w:rFonts w:ascii="Times New Roman" w:eastAsia="Times New Roman" w:hAnsi="Times New Roman" w:cs="Times New Roman"/>
          <w:lang w:eastAsia="bg-BG"/>
        </w:rPr>
      </w:pPr>
    </w:p>
    <w:p w:rsidR="00BF0898" w:rsidRPr="00BF0898" w:rsidRDefault="00BF0898" w:rsidP="00BF0898">
      <w:pPr>
        <w:spacing w:after="0" w:line="240" w:lineRule="auto"/>
        <w:ind w:right="143" w:firstLine="720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Искането заедно с приложеното задание за разрешаване изработване на ПУП-ПП и план схема е разгледано в ОЕСУТ за становище. ОЕСУТ с решение №10 от протокол 02/19.02.2024г. приема предложеното задание като законосъобразно и дава положително становище и предлага на Общински съвет да разрешат изработване на проект за ПУП- ПП и план схема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техническата инфраструктура</w:t>
      </w:r>
      <w:r w:rsidRPr="00BF0898">
        <w:rPr>
          <w:rFonts w:ascii="Times New Roman" w:eastAsia="Times New Roman" w:hAnsi="Times New Roman" w:cs="Times New Roman"/>
          <w:lang w:eastAsia="bg-BG"/>
        </w:rPr>
        <w:t>.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На основание чл.21, ал.2, ал. 1, т.11 от ЗМСМА; чл.110, ал.1,т.5, чл.124а, ал.1, чл.124б, ал.1, чл.125,ал.1 от ЗУТ.</w:t>
      </w:r>
    </w:p>
    <w:p w:rsidR="00BF0898" w:rsidRPr="00BF0898" w:rsidRDefault="00BF0898" w:rsidP="00BF0898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u w:val="single"/>
          <w:lang w:eastAsia="bg-BG"/>
        </w:rPr>
      </w:pPr>
    </w:p>
    <w:p w:rsidR="00BF0898" w:rsidRPr="00BF0898" w:rsidRDefault="00BF0898" w:rsidP="00BF0898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u w:val="single"/>
          <w:lang w:eastAsia="bg-BG"/>
        </w:rPr>
        <w:t>ОБЩИНСКИ СЪВЕТ РАЗРЕШАВА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на </w:t>
      </w:r>
      <w:r w:rsidRPr="00BF0898">
        <w:rPr>
          <w:rFonts w:ascii="Times New Roman" w:eastAsia="Times New Roman" w:hAnsi="Times New Roman" w:cs="Times New Roman"/>
          <w:bCs/>
          <w:lang w:eastAsia="bg-BG"/>
        </w:rPr>
        <w:t xml:space="preserve">Община Павел баня, ЕИК 000817931 със седалище и адрес на управление гр.Павел баня, ул. „Освобождение“ №15, общ.Павел баня, </w:t>
      </w:r>
      <w:proofErr w:type="spellStart"/>
      <w:r w:rsidRPr="00BF0898">
        <w:rPr>
          <w:rFonts w:ascii="Times New Roman" w:eastAsia="Times New Roman" w:hAnsi="Times New Roman" w:cs="Times New Roman"/>
          <w:bCs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bCs/>
          <w:lang w:eastAsia="bg-BG"/>
        </w:rPr>
        <w:t xml:space="preserve">.Стара Загора, представлявано от кмета Иса </w:t>
      </w:r>
      <w:proofErr w:type="spellStart"/>
      <w:r w:rsidRPr="00BF0898">
        <w:rPr>
          <w:rFonts w:ascii="Times New Roman" w:eastAsia="Times New Roman" w:hAnsi="Times New Roman" w:cs="Times New Roman"/>
          <w:bCs/>
          <w:lang w:eastAsia="bg-BG"/>
        </w:rPr>
        <w:t>Бесоолу</w:t>
      </w:r>
      <w:proofErr w:type="spellEnd"/>
      <w:r w:rsidRPr="00BF0898">
        <w:rPr>
          <w:rFonts w:ascii="Times New Roman" w:eastAsia="Times New Roman" w:hAnsi="Times New Roman" w:cs="Times New Roman"/>
          <w:color w:val="000000"/>
          <w:lang w:eastAsia="bg-BG"/>
        </w:rPr>
        <w:t xml:space="preserve"> да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изработи проект за Подробен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план –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план на елементите на техническата инфраструктура и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 схема на техническата инфраструктура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за обект: „Изграждане на охранителни канали, съоръжения и отвеждащи колектори за дъждовни води за предпазване от наводнения на с.Александрово, общ.Павел баня“. </w:t>
      </w:r>
    </w:p>
    <w:p w:rsidR="00BF0898" w:rsidRPr="00BF0898" w:rsidRDefault="00BF0898" w:rsidP="00BF0898">
      <w:pPr>
        <w:tabs>
          <w:tab w:val="left" w:pos="286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bg-BG"/>
        </w:rPr>
      </w:pPr>
    </w:p>
    <w:p w:rsidR="00BF0898" w:rsidRPr="00BF0898" w:rsidRDefault="00BF0898" w:rsidP="00BF0898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u w:val="single"/>
          <w:lang w:eastAsia="bg-BG"/>
        </w:rPr>
        <w:t>ОБЩИНСКИ СЪВЕТ ОДОБРЯВА ЗАДАНИЕ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в следния обхват:</w:t>
      </w:r>
      <w:r w:rsidRPr="00BF0898">
        <w:rPr>
          <w:rFonts w:ascii="Times New Roman" w:eastAsia="Times New Roman" w:hAnsi="Times New Roman" w:cs="Times New Roman"/>
          <w:color w:val="000000"/>
          <w:lang w:eastAsia="bg-BG"/>
        </w:rPr>
        <w:t xml:space="preserve"> П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роект за Подробен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план –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план на елементите на техническата инфраструктура и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 схема на техническата инфраструктура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за обект: „Изграждане на охранителни канали, съоръжения и отвеждащи колектори за дъждовни води за предпазване от наводнения на с.Александрово, общ.Павел баня“. 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На основание чл. 60, ал.1 от АПК Общински съвет Павел баня разрешава предварително изпълнение на решението.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>Приложение</w:t>
      </w:r>
      <w:r w:rsidRPr="00BF0898">
        <w:rPr>
          <w:rFonts w:ascii="Times New Roman" w:eastAsia="Times New Roman" w:hAnsi="Times New Roman" w:cs="Times New Roman"/>
          <w:i/>
          <w:lang w:eastAsia="bg-BG"/>
        </w:rPr>
        <w:t xml:space="preserve">: 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lang w:eastAsia="bg-BG"/>
        </w:rPr>
      </w:pPr>
      <w:r w:rsidRPr="00BF0898">
        <w:rPr>
          <w:rFonts w:ascii="Times New Roman" w:eastAsia="Times New Roman" w:hAnsi="Times New Roman" w:cs="Times New Roman"/>
          <w:i/>
          <w:lang w:eastAsia="bg-BG"/>
        </w:rPr>
        <w:t xml:space="preserve">1. Заявление с </w:t>
      </w:r>
      <w:r w:rsidRPr="00BF0898">
        <w:rPr>
          <w:rFonts w:ascii="Times New Roman" w:eastAsia="Times New Roman" w:hAnsi="Times New Roman" w:cs="Times New Roman"/>
          <w:bCs/>
          <w:i/>
          <w:lang w:eastAsia="bg-BG"/>
        </w:rPr>
        <w:t xml:space="preserve">вх.№АГ-10-8#2/19.02.2024г. от Община Павел баня, ЕИК 000817931 със седалище и адрес на управление гр.Павел баня, ул. „Освобождение“ №15, общ.Павел баня, </w:t>
      </w:r>
      <w:proofErr w:type="spellStart"/>
      <w:r w:rsidRPr="00BF0898">
        <w:rPr>
          <w:rFonts w:ascii="Times New Roman" w:eastAsia="Times New Roman" w:hAnsi="Times New Roman" w:cs="Times New Roman"/>
          <w:bCs/>
          <w:i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bCs/>
          <w:i/>
          <w:lang w:eastAsia="bg-BG"/>
        </w:rPr>
        <w:t xml:space="preserve">.Стара Загора, представлявано от кмета Иса </w:t>
      </w:r>
      <w:proofErr w:type="spellStart"/>
      <w:r w:rsidRPr="00BF0898">
        <w:rPr>
          <w:rFonts w:ascii="Times New Roman" w:eastAsia="Times New Roman" w:hAnsi="Times New Roman" w:cs="Times New Roman"/>
          <w:bCs/>
          <w:i/>
          <w:lang w:eastAsia="bg-BG"/>
        </w:rPr>
        <w:t>Бесоолу</w:t>
      </w:r>
      <w:proofErr w:type="spellEnd"/>
      <w:r w:rsidRPr="00BF0898">
        <w:rPr>
          <w:rFonts w:ascii="Times New Roman" w:eastAsia="Times New Roman" w:hAnsi="Times New Roman" w:cs="Times New Roman"/>
          <w:bCs/>
          <w:i/>
          <w:lang w:eastAsia="bg-BG"/>
        </w:rPr>
        <w:t>.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i/>
          <w:lang w:eastAsia="bg-BG"/>
        </w:rPr>
        <w:t>2. Акт за частна общинска собственост №3047 от 29.10.2014г., вписан в служба по вписванията гр.Казанлък с вх.№8871 от 05.11.2014г., Акт №21, том 30, дело №6023, Акт за публична общинска собственост №3231 от 10.07.2015г., вписан в служба по вписванията гр.Казанлък с вх.№6103 от 05.08.2015г., Акт №37, том 20, дело №4040, Акт за частна общинска собственост №4556 от 31.03.2021 год., вписан в служба по вписванията гр.Казанлък с вх.№6141 от 02.09.2021 год., Акт №112, том 21, дело №4362,  Акт за частна общинска собственост №4590 от 29.06.2021 год., вписан в служба по вписванията гр.Казанлък с вх.№6783 от 28.09.2021 год., Акт №196, том 23, дело №4876 .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BF0898">
        <w:rPr>
          <w:rFonts w:ascii="Times New Roman" w:eastAsia="Times New Roman" w:hAnsi="Times New Roman" w:cs="Times New Roman"/>
          <w:i/>
          <w:lang w:val="be-BY" w:eastAsia="bg-BG"/>
        </w:rPr>
        <w:t xml:space="preserve">3. </w:t>
      </w:r>
      <w:r w:rsidRPr="00BF0898">
        <w:rPr>
          <w:rFonts w:ascii="Times New Roman" w:eastAsia="Times New Roman" w:hAnsi="Times New Roman" w:cs="Times New Roman"/>
          <w:i/>
          <w:lang w:eastAsia="bg-BG"/>
        </w:rPr>
        <w:t xml:space="preserve">Задание за изработване на ПУП-ПП и план схема  на </w:t>
      </w:r>
      <w:proofErr w:type="spellStart"/>
      <w:r w:rsidRPr="00BF0898">
        <w:rPr>
          <w:rFonts w:ascii="Times New Roman" w:eastAsia="Times New Roman" w:hAnsi="Times New Roman" w:cs="Times New Roman"/>
          <w:i/>
          <w:lang w:eastAsia="bg-BG"/>
        </w:rPr>
        <w:t>осн</w:t>
      </w:r>
      <w:proofErr w:type="spellEnd"/>
      <w:r w:rsidRPr="00BF0898">
        <w:rPr>
          <w:rFonts w:ascii="Times New Roman" w:eastAsia="Times New Roman" w:hAnsi="Times New Roman" w:cs="Times New Roman"/>
          <w:i/>
          <w:lang w:eastAsia="bg-BG"/>
        </w:rPr>
        <w:t>. чл. 125, ал.1 от ЗУТ.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BF0898">
        <w:rPr>
          <w:rFonts w:ascii="Times New Roman" w:eastAsia="Times New Roman" w:hAnsi="Times New Roman" w:cs="Times New Roman"/>
          <w:i/>
          <w:lang w:eastAsia="bg-BG"/>
        </w:rPr>
        <w:t>4. Решение №10 от протокол 02/19.02.2024г.  от заседание на ОЕСУТ.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bg-BG"/>
        </w:rPr>
      </w:pPr>
      <w:r w:rsidRPr="00BF0898">
        <w:rPr>
          <w:rFonts w:ascii="Times New Roman" w:eastAsia="Times New Roman" w:hAnsi="Times New Roman" w:cs="Times New Roman"/>
          <w:i/>
          <w:lang w:eastAsia="bg-BG"/>
        </w:rPr>
        <w:t xml:space="preserve">            5. Проект </w:t>
      </w:r>
      <w:r w:rsidRPr="00BF0898">
        <w:rPr>
          <w:rFonts w:ascii="Times New Roman" w:eastAsia="Times New Roman" w:hAnsi="Times New Roman" w:cs="Times New Roman"/>
          <w:bCs/>
          <w:i/>
          <w:lang w:eastAsia="bg-BG"/>
        </w:rPr>
        <w:t>-2бр. папки.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1C3F37DC" wp14:editId="404EAEDD">
            <wp:extent cx="640080" cy="499745"/>
            <wp:effectExtent l="0" t="0" r="7620" b="0"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21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9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4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Допълнение № 2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на Програмата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 управление и разпореждане с общинска собственост за 2024 г.</w:t>
      </w: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21, ал.2, във връзка с чл.21, ал.1 т.12  от ЗМСМА, чл.8, ал. 9 от ЗОС и чл.4, ал.1 от НРПУРОИ.</w:t>
      </w: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собственост. Като отворен документ тя позволява допълнения и изменения през годината. </w:t>
      </w: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ал.2 във връзка чл.21, ал. 1 т. 12  от ЗМСМА, чл.8, ал. 9 от ЗОС и чл.4, ал.1 от НРПУРОИ Общински съвет Павел баня </w:t>
      </w: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РЕШИ: </w:t>
      </w: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 </w:t>
      </w:r>
      <w:r w:rsidRPr="00BF089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Допълнение № 2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Програмата за управление и разпореждане с общинска собственост за 2024 г., приета с Решение № 49 от Протокол № 5/ 23.01.2024 г., допълнена с Решение № 75 от Протокол № 6/ 16.02.2024 г. на Общински съвет - Павел баня,  както следва: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4"/>
          <w:lang w:eastAsia="bg-BG"/>
        </w:rPr>
        <w:t>3. ИМОТИ ЗА ОТДАВАНЕ ПОД НАЕМ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3"/>
        <w:gridCol w:w="2107"/>
        <w:gridCol w:w="4819"/>
        <w:gridCol w:w="2122"/>
      </w:tblGrid>
      <w:tr w:rsidR="00BF0898" w:rsidRPr="00BF0898" w:rsidTr="00482B31">
        <w:trPr>
          <w:trHeight w:val="426"/>
        </w:trPr>
        <w:tc>
          <w:tcPr>
            <w:tcW w:w="1183" w:type="dxa"/>
          </w:tcPr>
          <w:p w:rsidR="00BF0898" w:rsidRPr="00BF0898" w:rsidRDefault="00BF0898" w:rsidP="00BF0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Позиция</w:t>
            </w:r>
          </w:p>
        </w:tc>
        <w:tc>
          <w:tcPr>
            <w:tcW w:w="2107" w:type="dxa"/>
          </w:tcPr>
          <w:p w:rsidR="00BF0898" w:rsidRPr="00BF0898" w:rsidRDefault="00BF0898" w:rsidP="00BF0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Населено място</w:t>
            </w:r>
          </w:p>
        </w:tc>
        <w:tc>
          <w:tcPr>
            <w:tcW w:w="4819" w:type="dxa"/>
          </w:tcPr>
          <w:p w:rsidR="00BF0898" w:rsidRPr="00BF0898" w:rsidRDefault="00BF0898" w:rsidP="00BF0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Обект</w:t>
            </w:r>
          </w:p>
        </w:tc>
        <w:tc>
          <w:tcPr>
            <w:tcW w:w="2122" w:type="dxa"/>
          </w:tcPr>
          <w:p w:rsidR="00BF0898" w:rsidRPr="00BF0898" w:rsidRDefault="00BF0898" w:rsidP="00BF0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Срок, резултат, забележка</w:t>
            </w:r>
          </w:p>
        </w:tc>
      </w:tr>
      <w:tr w:rsidR="00BF0898" w:rsidRPr="00BF0898" w:rsidTr="00482B31">
        <w:tblPrEx>
          <w:tblLook w:val="04A0" w:firstRow="1" w:lastRow="0" w:firstColumn="1" w:lastColumn="0" w:noHBand="0" w:noVBand="1"/>
        </w:tblPrEx>
        <w:tc>
          <w:tcPr>
            <w:tcW w:w="1183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2.10.</w:t>
            </w:r>
          </w:p>
        </w:tc>
        <w:tc>
          <w:tcPr>
            <w:tcW w:w="9048" w:type="dxa"/>
            <w:gridSpan w:val="3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  <w:t>с. ТУРИЯ</w:t>
            </w:r>
          </w:p>
        </w:tc>
      </w:tr>
      <w:tr w:rsidR="00BF0898" w:rsidRPr="00BF0898" w:rsidTr="00482B31">
        <w:tblPrEx>
          <w:tblLook w:val="04A0" w:firstRow="1" w:lastRow="0" w:firstColumn="1" w:lastColumn="0" w:noHBand="0" w:noVBand="1"/>
        </w:tblPrEx>
        <w:tc>
          <w:tcPr>
            <w:tcW w:w="1183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2.10.4</w:t>
            </w:r>
          </w:p>
        </w:tc>
        <w:tc>
          <w:tcPr>
            <w:tcW w:w="2107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481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73451.850.521 – нива, 1112 кв.м.</w:t>
            </w:r>
          </w:p>
        </w:tc>
        <w:tc>
          <w:tcPr>
            <w:tcW w:w="2122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</w:tr>
      <w:tr w:rsidR="00BF0898" w:rsidRPr="00BF0898" w:rsidTr="00482B31">
        <w:tblPrEx>
          <w:tblLook w:val="04A0" w:firstRow="1" w:lastRow="0" w:firstColumn="1" w:lastColumn="0" w:noHBand="0" w:noVBand="1"/>
        </w:tblPrEx>
        <w:tc>
          <w:tcPr>
            <w:tcW w:w="1183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2.10.5</w:t>
            </w:r>
          </w:p>
        </w:tc>
        <w:tc>
          <w:tcPr>
            <w:tcW w:w="2107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  <w:tc>
          <w:tcPr>
            <w:tcW w:w="481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ПИ 73451.635.18 – нива, 1135 кв.м.</w:t>
            </w:r>
          </w:p>
        </w:tc>
        <w:tc>
          <w:tcPr>
            <w:tcW w:w="2122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</w:pP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350C2E8D" wp14:editId="2F6295CA">
            <wp:extent cx="640080" cy="499745"/>
            <wp:effectExtent l="0" t="0" r="7620" b="0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22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9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Продажба на движими вещи – МПС.</w:t>
      </w:r>
    </w:p>
    <w:p w:rsidR="00BF0898" w:rsidRPr="00BF0898" w:rsidRDefault="00BF0898" w:rsidP="00BF08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21, ал. 1, т.8 от ЗМСМА, чл. 35, ал.1 от ЗОС  и чл. 45, ал. 2, т.1 от НРПУРОИ по чл. 8, ал. 2 от ЗОС и т. 3.16.1, 3.16.2 от Програмата за управление и разпореждане с общинска собственост за 2024 г.</w:t>
      </w: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МОТИВИ: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В последните години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авто-парка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на община Павел баня е обновен. Необходимостта от ползване на няколко автомобила е отпаднала, поради което правя предложение за продажбата им. Техническото състояние на всеки от автомобилите е подробно описано в експертните оценки, изготвени от оценител на движими вещи – инж. Димо Димов от „Корект Консулт ООД. </w:t>
      </w: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На основание чл. 21, ал. 1, т.8 от ЗМСМА, чл. 35, ал.1 от ЗОС  и чл. 45, ал. 2, т.1 от НРПУРОИ по чл. 8, ал. 2 от ЗОС, т. 3.16.1 и 3.16.2 от Програмата за управление и разпореждане с общинска собственост за 2024 г., Общински съвет - Павел баня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РЕШИ: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 </w:t>
      </w: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Да започне процедура по продажба чрез провеждане на </w:t>
      </w:r>
      <w:r w:rsidRPr="00BF0898">
        <w:rPr>
          <w:rFonts w:ascii="Times New Roman" w:eastAsia="Times New Roman" w:hAnsi="Times New Roman" w:cs="Times New Roman"/>
          <w:u w:val="single"/>
          <w:lang w:eastAsia="bg-BG"/>
        </w:rPr>
        <w:t>публичен търг с тайно наддаване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на:</w:t>
      </w:r>
    </w:p>
    <w:p w:rsidR="00BF0898" w:rsidRPr="00BF0898" w:rsidRDefault="00BF0898" w:rsidP="00BF0898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>Лек автомобил</w:t>
      </w:r>
      <w:r w:rsidRPr="00BF0898">
        <w:rPr>
          <w:rFonts w:ascii="Times New Roman" w:eastAsia="Times New Roman" w:hAnsi="Times New Roman" w:cs="Times New Roman"/>
          <w:i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Лада 4х4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с рег. № СТ 1696 ВА, цвят – Бял, година на регистрация 2012 г. с идентификационен № XTA212140C2046641, вид гориво – Бензин/втечнен нефтен газ. Начална тръжна цена определена от експерт оценител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4850,00 лв.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(четири хиляди осемстотин и петдесет лева)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без ДДС</w:t>
      </w:r>
      <w:r w:rsidRPr="00BF0898">
        <w:rPr>
          <w:rFonts w:ascii="Times New Roman" w:eastAsia="Times New Roman" w:hAnsi="Times New Roman" w:cs="Times New Roman"/>
          <w:lang w:eastAsia="bg-BG"/>
        </w:rPr>
        <w:t>.</w:t>
      </w:r>
    </w:p>
    <w:p w:rsidR="00BF0898" w:rsidRPr="00BF0898" w:rsidRDefault="00BF0898" w:rsidP="00BF0898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>Лек автомобил</w:t>
      </w:r>
      <w:r w:rsidRPr="00BF0898">
        <w:rPr>
          <w:rFonts w:ascii="Times New Roman" w:eastAsia="Times New Roman" w:hAnsi="Times New Roman" w:cs="Times New Roman"/>
          <w:i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Тойота РАВ-4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с рег. № СТ 0001 РР, цвят – Бял, година на регистрация 2016 г. с идентификационен № JTMWPREV10D005070, вид гориво – Дизел. Начална тръжна цена определена от експерт оценител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25350,00 лв.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(двадесет и пет хиляди триста и петдесет лева)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без ДДС</w:t>
      </w:r>
      <w:r w:rsidRPr="00BF0898">
        <w:rPr>
          <w:rFonts w:ascii="Times New Roman" w:eastAsia="Times New Roman" w:hAnsi="Times New Roman" w:cs="Times New Roman"/>
          <w:lang w:eastAsia="bg-BG"/>
        </w:rPr>
        <w:t>.</w:t>
      </w:r>
    </w:p>
    <w:p w:rsidR="00BF0898" w:rsidRPr="00BF0898" w:rsidRDefault="00BF0898" w:rsidP="00BF0898">
      <w:pPr>
        <w:spacing w:after="0"/>
        <w:ind w:firstLine="360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>Упълномощава Кмета на Общината да извърши всички нормативно определени действия в изпълнение на горното решение.</w:t>
      </w: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На основание чл.74, ал. 3 от НРПУРОИ по чл. 8, ал. 2 от ЗОС  Общински съвет Павел баня определи  Милена Иванова Паунова и Ерай Назиф Мехмед за  представители от своя състав, които да вземат участие в тръжната  процедура. </w:t>
      </w:r>
    </w:p>
    <w:p w:rsidR="00BF0898" w:rsidRPr="00BF0898" w:rsidRDefault="00BF0898" w:rsidP="00BF08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Приложение:  Експертна оценка, копие от свидетелство за регистрация.</w:t>
      </w: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F0898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622B0C" w:rsidRDefault="00BF0898" w:rsidP="00BF0898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73CC71F6" wp14:editId="053CEF4B">
            <wp:extent cx="640080" cy="499745"/>
            <wp:effectExtent l="0" t="0" r="7620" b="0"/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BF0898" w:rsidRPr="00622B0C" w:rsidRDefault="00BF0898" w:rsidP="00BF089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BF0898" w:rsidRPr="00622B0C" w:rsidRDefault="00BF0898" w:rsidP="00BF0898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BF0898" w:rsidRPr="00622B0C" w:rsidRDefault="00BF0898" w:rsidP="00BF0898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23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BF0898" w:rsidRDefault="00BF0898" w:rsidP="00BF0898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9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6</w:t>
      </w:r>
    </w:p>
    <w:p w:rsidR="00BF0898" w:rsidRPr="002E56A2" w:rsidRDefault="00BF0898" w:rsidP="00BF0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BF0898" w:rsidRDefault="00BF0898" w:rsidP="00BF0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ОТНОСНО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: Разрешение за частично изменение на действащия Общ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план за ПИ с идентификатори 66826.54.52, 66826.54.53, 66826.54.58, 66826.54.409, 66826.54.9907, 66826.54.411, 66826.54.415, 66826.54.57, местност „Под село“ в землището на с.Скобелево общ.Павел баня,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.Стара Загора и изработване на проект за Подробен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план-План за регулация и застрояване с Ел и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ВиК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схеми с цел образуване на два нови урегулирани поземлени имота в кв.554, местност „Под село“ в землището на с.Скобелево с нова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устройствена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зона - Соп и с ново установено предназначение на имотите - „Обслужващо производствени дейности“, общ.Павел баня,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>.Стара Загора.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           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ПРАВНО ОСНОВАНИЕ: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чл. 21, ал. 1, т.11 от ЗМСМА; чл.124а, ал.1,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чл.124б, ал.1, чл.125, чл.135, чл.134, ал.1, т.2, ал.3 от ЗУТ.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BF0898">
        <w:rPr>
          <w:rFonts w:ascii="Times New Roman" w:eastAsia="Times New Roman" w:hAnsi="Times New Roman" w:cs="Times New Roman"/>
          <w:b/>
          <w:color w:val="000000"/>
          <w:lang w:eastAsia="bg-BG"/>
        </w:rPr>
        <w:t>МОТИВИ:</w:t>
      </w:r>
    </w:p>
    <w:p w:rsidR="00BF0898" w:rsidRPr="00BF0898" w:rsidRDefault="00BF0898" w:rsidP="00BF0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bCs/>
          <w:lang w:eastAsia="bg-BG"/>
        </w:rPr>
        <w:t>Постъпило е заявление с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вх.№АГ-09-73#2/05.12.2023г. от „ДАМАСЦЕНА“ ЕООД, ЕИК 123644119 със седалище и адрес на управление с.Скобелево, ул. „Първи май“ №24, общ.Павел баня,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.Стара Загора, представлявано от Стоян Христов Стоянов, </w:t>
      </w:r>
      <w:r w:rsidRPr="00BF0898">
        <w:rPr>
          <w:rFonts w:ascii="Times New Roman" w:eastAsia="Times New Roman" w:hAnsi="Times New Roman" w:cs="Times New Roman"/>
          <w:bCs/>
          <w:lang w:eastAsia="bg-BG"/>
        </w:rPr>
        <w:t xml:space="preserve">възложител по Договор за покупко-продажба на общински недвижим имот №712 от 30.09.2021г., вписан в служба по вписванията-гр.Казанлък с вх.рег.№6992 от 05.10.2021г., акт №153, том 24, дело №5039, Нотариален акт за покупко-продажба на недвижим имот №182, том I, рег.№1057, дело №152 от 18.05.2017г., вписан в служба по вписванията-гр.Казанлък с вх.рег.№3247 от 19.05.2017г., акт №161, том 11, дело №2306, Нотариален акт за продажба на недвижим имот №54, том II, рег.№2357, дело №207 от 25.04.2019г., вписан в служба по вписванията-гр.Казанлък с вх.рег.№2586 от 30.04.2019г., акт №154, том 9, дело №1858, Нотариален акт за продажба на недвижим имот №106, том I, рег.№600, дело №102 от 28.02.2020г., вписан в служба по вписванията-гр.Казанлък с вх.рег.№1100 от 28.02.2020г., акт №134, том 4, дело №778, Нотариален акт за продажба на недвижим имот №166, том I, рег.№888, дело №162 от 30.04.2020г., вписан в служба по вписванията-гр.Казанлък с вх.рег.№1905 от 30.04.2020г., акт №82, том 7, дело №1370, Нотариален акт за продажба на недвижим имот №82, том II, рег.№1476, дело №269 от 13.07.2020г., вписан в служба по вписванията-гр.Казанлък с вх.рег.№3169 от 13.07.2020г., акт №185, том 11, дело №2340, Нотариален акт за продажба на недвижим имот №60, том III, рег.№2533, дело №449 от 24.08.2022г., вписан в служба по вписванията-гр.Казанлък с вх.рег.№5229 от 24.08.2022г., акт №165, том 17, дело №3622 </w:t>
      </w:r>
      <w:r w:rsidRPr="00BF0898">
        <w:rPr>
          <w:rFonts w:ascii="Times New Roman" w:eastAsia="Times New Roman" w:hAnsi="Times New Roman" w:cs="Times New Roman"/>
          <w:lang w:val="be-BY" w:eastAsia="bg-BG"/>
        </w:rPr>
        <w:t>със следните искания: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        1</w:t>
      </w:r>
      <w:r w:rsidRPr="00BF0898">
        <w:rPr>
          <w:rFonts w:ascii="Times New Roman" w:eastAsia="Times New Roman" w:hAnsi="Times New Roman" w:cs="Times New Roman"/>
          <w:b/>
          <w:bCs/>
          <w:lang w:eastAsia="bg-BG"/>
        </w:rPr>
        <w:t xml:space="preserve">. Проект за частично изменение на Общ </w:t>
      </w:r>
      <w:proofErr w:type="spellStart"/>
      <w:r w:rsidRPr="00BF0898">
        <w:rPr>
          <w:rFonts w:ascii="Times New Roman" w:eastAsia="Times New Roman" w:hAnsi="Times New Roman" w:cs="Times New Roman"/>
          <w:b/>
          <w:bCs/>
          <w:lang w:eastAsia="bg-BG"/>
        </w:rPr>
        <w:t>устройствен</w:t>
      </w:r>
      <w:proofErr w:type="spellEnd"/>
      <w:r w:rsidRPr="00BF0898">
        <w:rPr>
          <w:rFonts w:ascii="Times New Roman" w:eastAsia="Times New Roman" w:hAnsi="Times New Roman" w:cs="Times New Roman"/>
          <w:b/>
          <w:bCs/>
          <w:lang w:eastAsia="bg-BG"/>
        </w:rPr>
        <w:t xml:space="preserve"> план</w:t>
      </w:r>
      <w:r w:rsidRPr="00BF0898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за ПИ с идентификатори 66826.54.52, 66826.54.53, 66826.54.58, 66826.54.409, 66826.54.9907, 66826.54.411, 66826.54.415, 66826.54.57, местност „Под село“ в землището на с.Скобелево общ.Павел баня,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.Стара Загора. Променя се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устройствената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зона от Ок-„За курорт и отдих“ в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устройствена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зона Соп – „Смесена обслужващо производствена“ с цел строителство на обслужващи сгради, производствени сгради – розоварна.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        2. Проект за изменение на Подробен </w:t>
      </w:r>
      <w:proofErr w:type="spellStart"/>
      <w:r w:rsidRPr="00BF0898">
        <w:rPr>
          <w:rFonts w:ascii="Times New Roman" w:eastAsia="Times New Roman" w:hAnsi="Times New Roman" w:cs="Times New Roman"/>
          <w:b/>
          <w:lang w:eastAsia="bg-BG"/>
        </w:rPr>
        <w:t>устройствен</w:t>
      </w:r>
      <w:proofErr w:type="spellEnd"/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 план- план за регулация и застрояване </w:t>
      </w:r>
      <w:r w:rsidRPr="00BF0898">
        <w:rPr>
          <w:rFonts w:ascii="Times New Roman" w:eastAsia="Times New Roman" w:hAnsi="Times New Roman" w:cs="Times New Roman"/>
          <w:lang w:eastAsia="bg-BG"/>
        </w:rPr>
        <w:t>в следния обхват: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 Обединяване на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ПИ с идентификатори 66826.54.52, 66826.54.53, 66826.54.58, 66826.54.409, 66826.54.9907 в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един нов УПИ III-9925, кв.554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и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Обединяване на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ПИ 66826.54.411, 66826.54.415, 66826.54.57 в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един нов УПИ IV-9926, кв.554,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местност „Под село“ в землището на с.Скобелево, общ.Павел баня. Градоустройствени показатели за новообразуваните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УПИ III-9925, кв.554 и УПИ IV-9926, кв.554: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Устройствена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зона- Соп и установено предназначение на имота-„Обслужващо 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производствени дейности“,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Кк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до 15м., Кинт-2.0, Плътност на застрояване-50%, Плътност на озеленяване-40%, свободно застрояване. </w:t>
      </w:r>
    </w:p>
    <w:p w:rsidR="00BF0898" w:rsidRPr="00BF0898" w:rsidRDefault="00BF0898" w:rsidP="00BF08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BF0898">
        <w:rPr>
          <w:rFonts w:ascii="Times New Roman" w:eastAsia="Times New Roman" w:hAnsi="Times New Roman" w:cs="Times New Roman"/>
          <w:lang w:eastAsia="bg-BG"/>
        </w:rPr>
        <w:t xml:space="preserve">Искането заедно с приложеното задание за разрешаване изработване на частично изменение на ОУП и проект за ПУП-ПРЗ с Ел и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ВиК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схеми е разгледано в ОЕСУТ за становище. ОЕСУТ с решение №8 от протокол №10/13.12.2023г. приема предложеното задание като законосъобразно и предлага на Общински съвет да разрешат изработване на проект за изменение на ОУП и ПУП-ПРЗ.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lastRenderedPageBreak/>
        <w:t>На основание чл. 21, ал. 1, т.11 от ЗМСМА; чл.124а, ал.1,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чл.124б, ал.1, чл.125, чл.135, чл.134, ал.1, т.2, ал.3 от ЗУТ.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BF0898">
        <w:rPr>
          <w:rFonts w:ascii="Times New Roman" w:eastAsia="Times New Roman" w:hAnsi="Times New Roman" w:cs="Times New Roman"/>
          <w:b/>
          <w:u w:val="single"/>
          <w:lang w:eastAsia="bg-BG"/>
        </w:rPr>
        <w:t>ОБЩИНСКИ СЪВЕТ ПАВЕЛ БАНЯ РАЗРЕШАВА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„ДАМАСЦЕНА“ ЕООД, ЕИК 123644119 със седалище и адрес на управление с.Скобелево, ул. „Първи май“ №24, общ.Павел баня,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.Стара Загора, представлявано от Стоян Христов Стоянов </w:t>
      </w:r>
      <w:r w:rsidRPr="00BF0898">
        <w:rPr>
          <w:rFonts w:ascii="Times New Roman" w:eastAsia="Times New Roman" w:hAnsi="Times New Roman" w:cs="Times New Roman"/>
          <w:lang w:val="be-BY" w:eastAsia="bg-BG"/>
        </w:rPr>
        <w:t>да възложи за своя сметка:</w:t>
      </w:r>
      <w:r w:rsidRPr="00BF0898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частично изменение на действащия Общ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план за ПИ с идентификатори 66826.54.52, 66826.54.53, 66826.54.58, 66826.54.409, 66826.54.9907, 66826.54.411, 66826.54.415, 66826.54.57, местност „Под село“ в землището на с.Скобелево общ.Павел баня,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.Стара Загора и изработване на проект за Подробен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план-План за регулация и застрояване с Ел и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ВиК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схеми с цел образуване на два нови урегулирани поземлени имота в кв.554, местност „Под село“ в землището на с.Скобелево с нова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устройствена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зона - Соп и с ново установено предназначение на имотите-„Обслужващо производствени дейности“, общ.Павел баня,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>.Стара Загора</w:t>
      </w:r>
    </w:p>
    <w:p w:rsidR="00BF0898" w:rsidRPr="00BF0898" w:rsidRDefault="00BF0898" w:rsidP="00BF0898">
      <w:pPr>
        <w:spacing w:after="0" w:line="240" w:lineRule="auto"/>
        <w:ind w:right="1" w:firstLine="72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BF0898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>ОБЩИНСКИ СЪВЕТ ОДОБРЯВА ЗАДАНИЕ</w:t>
      </w:r>
      <w:r w:rsidRPr="00BF0898">
        <w:rPr>
          <w:rFonts w:ascii="Times New Roman" w:eastAsia="Times New Roman" w:hAnsi="Times New Roman" w:cs="Times New Roman"/>
          <w:bCs/>
          <w:lang w:eastAsia="bg-BG"/>
        </w:rPr>
        <w:t xml:space="preserve"> в следния обхват: 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>1</w:t>
      </w:r>
      <w:r w:rsidRPr="00BF0898">
        <w:rPr>
          <w:rFonts w:ascii="Times New Roman" w:eastAsia="Times New Roman" w:hAnsi="Times New Roman" w:cs="Times New Roman"/>
          <w:b/>
          <w:bCs/>
          <w:lang w:eastAsia="bg-BG"/>
        </w:rPr>
        <w:t xml:space="preserve">. Проект за частично изменение на Общ </w:t>
      </w:r>
      <w:proofErr w:type="spellStart"/>
      <w:r w:rsidRPr="00BF0898">
        <w:rPr>
          <w:rFonts w:ascii="Times New Roman" w:eastAsia="Times New Roman" w:hAnsi="Times New Roman" w:cs="Times New Roman"/>
          <w:b/>
          <w:bCs/>
          <w:lang w:eastAsia="bg-BG"/>
        </w:rPr>
        <w:t>устройствен</w:t>
      </w:r>
      <w:proofErr w:type="spellEnd"/>
      <w:r w:rsidRPr="00BF0898">
        <w:rPr>
          <w:rFonts w:ascii="Times New Roman" w:eastAsia="Times New Roman" w:hAnsi="Times New Roman" w:cs="Times New Roman"/>
          <w:b/>
          <w:bCs/>
          <w:lang w:eastAsia="bg-BG"/>
        </w:rPr>
        <w:t xml:space="preserve"> план</w:t>
      </w:r>
      <w:r w:rsidRPr="00BF0898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за ПИ с идентификатори 66826.54.52, 66826.54.53, 66826.54.58, 66826.54.409, 66826.54.9907, 66826.54.411, 66826.54.415, 66826.54.57, местност „Под село“ в землището на с.Скобелево,  общ.Павел баня,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.Стара Загора. Променя се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устройствената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зона от Ок-„За курорт и отдих“ в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устройствена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зона Соп – „Смесена обслужващо производствена“ с цел строителство на обслужващи сгради, производствени сгради – розоварна.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2. Проект за изменение на Подробен </w:t>
      </w:r>
      <w:proofErr w:type="spellStart"/>
      <w:r w:rsidRPr="00BF0898">
        <w:rPr>
          <w:rFonts w:ascii="Times New Roman" w:eastAsia="Times New Roman" w:hAnsi="Times New Roman" w:cs="Times New Roman"/>
          <w:b/>
          <w:lang w:eastAsia="bg-BG"/>
        </w:rPr>
        <w:t>устройствен</w:t>
      </w:r>
      <w:proofErr w:type="spellEnd"/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 план- план за регулация и застрояване </w:t>
      </w:r>
      <w:r w:rsidRPr="00BF0898">
        <w:rPr>
          <w:rFonts w:ascii="Times New Roman" w:eastAsia="Times New Roman" w:hAnsi="Times New Roman" w:cs="Times New Roman"/>
          <w:lang w:eastAsia="bg-BG"/>
        </w:rPr>
        <w:t>в следния обхват: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 Обединяване на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ПИ с идентификатори 66826.54.52, 66826.54.53, 66826.54.58, 66826.54.409, 66826.54.9907 в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един нов УПИ III-9925, кв.554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и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Обединяване на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ПИ 66826.54.411, 66826.54.415, 66826.54.57 в 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>един нов УПИ IV-9926, кв.554,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 местност „Под село“ землището на с.Скобелево, общ.Павел баня. Градоустройствени показатели за новообразуваните</w:t>
      </w:r>
      <w:r w:rsidRPr="00BF0898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BF0898">
        <w:rPr>
          <w:rFonts w:ascii="Times New Roman" w:eastAsia="Times New Roman" w:hAnsi="Times New Roman" w:cs="Times New Roman"/>
          <w:lang w:eastAsia="bg-BG"/>
        </w:rPr>
        <w:t xml:space="preserve">УПИ III-9925, кв.554 и УПИ IV-9926, кв.554: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Устройствена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зона- Соп и установено предназначение на имота-„Обслужващо производствени дейности“, </w:t>
      </w:r>
      <w:proofErr w:type="spellStart"/>
      <w:r w:rsidRPr="00BF0898">
        <w:rPr>
          <w:rFonts w:ascii="Times New Roman" w:eastAsia="Times New Roman" w:hAnsi="Times New Roman" w:cs="Times New Roman"/>
          <w:lang w:eastAsia="bg-BG"/>
        </w:rPr>
        <w:t>Кк</w:t>
      </w:r>
      <w:proofErr w:type="spellEnd"/>
      <w:r w:rsidRPr="00BF0898">
        <w:rPr>
          <w:rFonts w:ascii="Times New Roman" w:eastAsia="Times New Roman" w:hAnsi="Times New Roman" w:cs="Times New Roman"/>
          <w:lang w:eastAsia="bg-BG"/>
        </w:rPr>
        <w:t xml:space="preserve"> до 15м., Кинт-2.0, Плътност на застрояване-50%, Плътност на озеленяване-40%, свободно застрояване. </w:t>
      </w:r>
    </w:p>
    <w:p w:rsidR="00BF0898" w:rsidRPr="00BF0898" w:rsidRDefault="00BF0898" w:rsidP="00BF0898">
      <w:pPr>
        <w:spacing w:after="0" w:line="240" w:lineRule="auto"/>
        <w:ind w:right="1" w:firstLine="72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Приложение</w:t>
      </w:r>
      <w:r w:rsidRPr="00BF089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: 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1. Заявление с вх.№АГ-09-73#2/05.12.2023г. от „ДАМАСЦЕНА“ ЕООД, ЕИК 123644119 със седалище и адрес на управление с.Скобелево, ул. „Първи май“ №24, общ.Павел баня, </w:t>
      </w:r>
      <w:proofErr w:type="spellStart"/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обл</w:t>
      </w:r>
      <w:proofErr w:type="spellEnd"/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.Стара Загора, представлявано от Стоян Христов Стоянов.</w:t>
      </w:r>
      <w:r w:rsidRPr="00BF0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2. Документи за собственост. 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3. Решение №8 от протокол №10/13.12.2023г.  от заседание на ОЕСУТ.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4. Задание за изработване на проект за изменение на ОУП и ПУП-ПРЗ на </w:t>
      </w:r>
      <w:proofErr w:type="spellStart"/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осн</w:t>
      </w:r>
      <w:proofErr w:type="spellEnd"/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 чл. 125, ал.1 от ЗУТ.</w:t>
      </w:r>
    </w:p>
    <w:p w:rsidR="00BF0898" w:rsidRPr="00BF0898" w:rsidRDefault="00BF0898" w:rsidP="00BF08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F08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5. Проект </w:t>
      </w:r>
      <w:r w:rsidRPr="00BF08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-2бр. папка</w:t>
      </w:r>
    </w:p>
    <w:p w:rsidR="00BF0898" w:rsidRPr="00BF0898" w:rsidRDefault="00BF0898" w:rsidP="00BF0898">
      <w:pPr>
        <w:spacing w:after="0" w:line="240" w:lineRule="auto"/>
        <w:ind w:right="143" w:firstLine="720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F0898" w:rsidRPr="00BF0898" w:rsidRDefault="00BF0898" w:rsidP="00BF089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F0898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1" w:name="_GoBack"/>
      <w:bookmarkEnd w:id="1"/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Премина се към поименно гласуване: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Надежда Христова Димитрова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Георгиев Чаушев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Димитър Иванов Русев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Христо Стоянов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Стоянов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НЕ УЧАСТВА В ГЛАСУВАНЕТО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Милена Иванова Паунова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Ерай Назиф Мехмед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Файк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Селяйдин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Мурат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НЕ УЧАСТВА В ГЛАСУВАНЕТО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Али Мустафа Али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Шакир Ибрям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Картал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Севджан Мехмедова Ходжева</w:t>
            </w:r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BF0898" w:rsidRPr="00BF0898" w:rsidTr="00482B31">
        <w:tc>
          <w:tcPr>
            <w:tcW w:w="490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Ахмед Мехмед </w:t>
            </w:r>
            <w:proofErr w:type="spellStart"/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Фъртън</w:t>
            </w:r>
            <w:proofErr w:type="spellEnd"/>
          </w:p>
        </w:tc>
        <w:tc>
          <w:tcPr>
            <w:tcW w:w="4129" w:type="dxa"/>
          </w:tcPr>
          <w:p w:rsidR="00BF0898" w:rsidRPr="00BF0898" w:rsidRDefault="00BF0898" w:rsidP="00BF0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BF089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BF0898" w:rsidRPr="00BF0898" w:rsidRDefault="00BF0898" w:rsidP="00BF0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BF0898" w:rsidRDefault="00BF0898" w:rsidP="00B45AC3">
      <w:pPr>
        <w:pStyle w:val="aa"/>
        <w:rPr>
          <w:rFonts w:eastAsia="Times New Roman"/>
        </w:rPr>
      </w:pPr>
    </w:p>
    <w:p w:rsidR="00BF0898" w:rsidRPr="00C37B99" w:rsidRDefault="00BF0898" w:rsidP="00BF0898">
      <w:pPr>
        <w:ind w:left="720"/>
        <w:contextualSpacing/>
        <w:rPr>
          <w:rFonts w:ascii="Times New Roman" w:hAnsi="Times New Roman" w:cs="Times New Roman"/>
          <w:b/>
        </w:rPr>
      </w:pPr>
      <w:r w:rsidRPr="00C37B99">
        <w:rPr>
          <w:rFonts w:ascii="Times New Roman" w:hAnsi="Times New Roman" w:cs="Times New Roman"/>
          <w:b/>
        </w:rPr>
        <w:t>МИЛЕНА ПАУНОВА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BF0898" w:rsidRDefault="00BF0898" w:rsidP="00BF0898">
      <w:pPr>
        <w:ind w:left="720"/>
        <w:contextualSpacing/>
        <w:rPr>
          <w:rFonts w:ascii="Times New Roman" w:hAnsi="Times New Roman" w:cs="Times New Roman"/>
          <w:i/>
        </w:rPr>
      </w:pPr>
    </w:p>
    <w:p w:rsidR="00BF0898" w:rsidRPr="00A07C37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АЙСЕЛ КУМДЖУ</w:t>
      </w:r>
    </w:p>
    <w:p w:rsidR="00BF0898" w:rsidRDefault="00BF0898" w:rsidP="00BF089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F0898" w:rsidRDefault="00BF0898" w:rsidP="00B45AC3">
      <w:pPr>
        <w:pStyle w:val="aa"/>
        <w:rPr>
          <w:rFonts w:eastAsia="Times New Roman"/>
        </w:rPr>
      </w:pPr>
    </w:p>
    <w:sectPr w:rsidR="00BF0898" w:rsidSect="00005DBA">
      <w:headerReference w:type="default" r:id="rId24"/>
      <w:headerReference w:type="first" r:id="rId25"/>
      <w:pgSz w:w="11909" w:h="16838"/>
      <w:pgMar w:top="722" w:right="710" w:bottom="420" w:left="880" w:header="0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679" w:rsidRDefault="00B14679" w:rsidP="00004A13">
      <w:pPr>
        <w:spacing w:after="0" w:line="240" w:lineRule="auto"/>
      </w:pPr>
      <w:r>
        <w:separator/>
      </w:r>
    </w:p>
  </w:endnote>
  <w:endnote w:type="continuationSeparator" w:id="0">
    <w:p w:rsidR="00B14679" w:rsidRDefault="00B14679" w:rsidP="0000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679" w:rsidRDefault="00B14679" w:rsidP="00004A13">
      <w:pPr>
        <w:spacing w:after="0" w:line="240" w:lineRule="auto"/>
      </w:pPr>
      <w:r>
        <w:separator/>
      </w:r>
    </w:p>
  </w:footnote>
  <w:footnote w:type="continuationSeparator" w:id="0">
    <w:p w:rsidR="00B14679" w:rsidRDefault="00B14679" w:rsidP="00004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0A6" w:rsidRDefault="00E840A6" w:rsidP="00B34084">
    <w:pPr>
      <w:pStyle w:val="aff0"/>
    </w:pPr>
  </w:p>
  <w:p w:rsidR="00E840A6" w:rsidRPr="00907BA3" w:rsidRDefault="00E840A6" w:rsidP="00B34084">
    <w:pPr>
      <w:pStyle w:val="af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0A6" w:rsidRDefault="00E840A6">
    <w:pPr>
      <w:rPr>
        <w:sz w:val="2"/>
        <w:szCs w:val="2"/>
      </w:rPr>
    </w:pPr>
    <w:r>
      <w:rPr>
        <w:noProof/>
        <w:lang w:eastAsia="bg-BG"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03A694E9" wp14:editId="28AB6229">
              <wp:simplePos x="0" y="0"/>
              <wp:positionH relativeFrom="page">
                <wp:posOffset>1178560</wp:posOffset>
              </wp:positionH>
              <wp:positionV relativeFrom="page">
                <wp:posOffset>433070</wp:posOffset>
              </wp:positionV>
              <wp:extent cx="1851660" cy="160655"/>
              <wp:effectExtent l="0" t="4445" r="635" b="635"/>
              <wp:wrapNone/>
              <wp:docPr id="10" name="Текстово пол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166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40A6" w:rsidRDefault="00E840A6">
                          <w:r>
                            <w:rPr>
                              <w:rStyle w:val="afff0"/>
                              <w:rFonts w:eastAsiaTheme="majorEastAsia"/>
                            </w:rPr>
                            <w:t>2.4 Звено „Охрана н паркинги“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10" o:spid="_x0000_s1026" type="#_x0000_t202" style="position:absolute;margin-left:92.8pt;margin-top:34.1pt;width:145.8pt;height:12.6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" filled="f" stroked="f">
              <v:textbox style="mso-fit-shape-to-text:t" inset="0,0,0,0">
                <w:txbxContent>
                  <w:p w:rsidR="00E840A6" w:rsidRDefault="00E840A6">
                    <w:r>
                      <w:rPr>
                        <w:rStyle w:val="afff0"/>
                        <w:rFonts w:eastAsiaTheme="majorEastAsia"/>
                      </w:rPr>
                      <w:t>2.4 Звено „Охрана н паркинги“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</w:abstractNum>
  <w:abstractNum w:abstractNumId="1">
    <w:nsid w:val="0069617F"/>
    <w:multiLevelType w:val="hybridMultilevel"/>
    <w:tmpl w:val="5D528582"/>
    <w:lvl w:ilvl="0" w:tplc="438A8400">
      <w:start w:val="2"/>
      <w:numFmt w:val="bullet"/>
      <w:lvlText w:val="-"/>
      <w:lvlJc w:val="left"/>
      <w:pPr>
        <w:tabs>
          <w:tab w:val="num" w:pos="910"/>
        </w:tabs>
        <w:ind w:left="91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630"/>
        </w:tabs>
        <w:ind w:left="163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350"/>
        </w:tabs>
        <w:ind w:left="235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070"/>
        </w:tabs>
        <w:ind w:left="307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790"/>
        </w:tabs>
        <w:ind w:left="379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510"/>
        </w:tabs>
        <w:ind w:left="451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230"/>
        </w:tabs>
        <w:ind w:left="523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950"/>
        </w:tabs>
        <w:ind w:left="595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670"/>
        </w:tabs>
        <w:ind w:left="6670" w:hanging="360"/>
      </w:pPr>
      <w:rPr>
        <w:rFonts w:ascii="Wingdings" w:hAnsi="Wingdings" w:hint="default"/>
      </w:rPr>
    </w:lvl>
  </w:abstractNum>
  <w:abstractNum w:abstractNumId="2">
    <w:nsid w:val="087C3C85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F0B505D"/>
    <w:multiLevelType w:val="hybridMultilevel"/>
    <w:tmpl w:val="8242AC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2563A"/>
    <w:multiLevelType w:val="hybridMultilevel"/>
    <w:tmpl w:val="89144E5A"/>
    <w:lvl w:ilvl="0" w:tplc="7C7E7EC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4C73A15"/>
    <w:multiLevelType w:val="hybridMultilevel"/>
    <w:tmpl w:val="14043F70"/>
    <w:lvl w:ilvl="0" w:tplc="0402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DB0128"/>
    <w:multiLevelType w:val="hybridMultilevel"/>
    <w:tmpl w:val="D6CCFC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07C92"/>
    <w:multiLevelType w:val="hybridMultilevel"/>
    <w:tmpl w:val="1F68224E"/>
    <w:lvl w:ilvl="0" w:tplc="424AA2F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205B0B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EB57F66"/>
    <w:multiLevelType w:val="hybridMultilevel"/>
    <w:tmpl w:val="190AF9C8"/>
    <w:lvl w:ilvl="0" w:tplc="08F646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F725D7"/>
    <w:multiLevelType w:val="hybridMultilevel"/>
    <w:tmpl w:val="E47CFE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3276BB"/>
    <w:multiLevelType w:val="hybridMultilevel"/>
    <w:tmpl w:val="8910AB2C"/>
    <w:lvl w:ilvl="0" w:tplc="0402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5CC0496"/>
    <w:multiLevelType w:val="hybridMultilevel"/>
    <w:tmpl w:val="BBE02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A41A63"/>
    <w:multiLevelType w:val="hybridMultilevel"/>
    <w:tmpl w:val="E752E286"/>
    <w:lvl w:ilvl="0" w:tplc="77903BA0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9A53B1C"/>
    <w:multiLevelType w:val="hybridMultilevel"/>
    <w:tmpl w:val="C6CE84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9032D6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CDF7997"/>
    <w:multiLevelType w:val="hybridMultilevel"/>
    <w:tmpl w:val="571E80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DD2195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B827ED1"/>
    <w:multiLevelType w:val="hybridMultilevel"/>
    <w:tmpl w:val="19542C18"/>
    <w:lvl w:ilvl="0" w:tplc="9F0AB75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E23A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55C7051"/>
    <w:multiLevelType w:val="hybridMultilevel"/>
    <w:tmpl w:val="B0788FBA"/>
    <w:lvl w:ilvl="0" w:tplc="3E5264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F01081"/>
    <w:multiLevelType w:val="multilevel"/>
    <w:tmpl w:val="F4BC5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5FF90F21"/>
    <w:multiLevelType w:val="hybridMultilevel"/>
    <w:tmpl w:val="0D7CAC5E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>
    <w:nsid w:val="6061251D"/>
    <w:multiLevelType w:val="hybridMultilevel"/>
    <w:tmpl w:val="3CA02F8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A93B1A"/>
    <w:multiLevelType w:val="hybridMultilevel"/>
    <w:tmpl w:val="C61CA1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221D30"/>
    <w:multiLevelType w:val="hybridMultilevel"/>
    <w:tmpl w:val="8D5C66F8"/>
    <w:lvl w:ilvl="0" w:tplc="F0CA1C0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C92229"/>
    <w:multiLevelType w:val="hybridMultilevel"/>
    <w:tmpl w:val="5CDE32A4"/>
    <w:lvl w:ilvl="0" w:tplc="438E20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23371DD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3A25C2D"/>
    <w:multiLevelType w:val="hybridMultilevel"/>
    <w:tmpl w:val="CAA016BE"/>
    <w:lvl w:ilvl="0" w:tplc="C83413FA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>
    <w:nsid w:val="775246A8"/>
    <w:multiLevelType w:val="hybridMultilevel"/>
    <w:tmpl w:val="0EE2757A"/>
    <w:lvl w:ilvl="0" w:tplc="6E6E0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927E44"/>
    <w:multiLevelType w:val="hybridMultilevel"/>
    <w:tmpl w:val="1280212A"/>
    <w:lvl w:ilvl="0" w:tplc="B3BA84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522B79"/>
    <w:multiLevelType w:val="hybridMultilevel"/>
    <w:tmpl w:val="EBA4AF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C26FF1"/>
    <w:multiLevelType w:val="hybridMultilevel"/>
    <w:tmpl w:val="A5D0CB54"/>
    <w:lvl w:ilvl="0" w:tplc="E82ED0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D3F30E9"/>
    <w:multiLevelType w:val="hybridMultilevel"/>
    <w:tmpl w:val="245ADA0C"/>
    <w:lvl w:ilvl="0" w:tplc="0402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E9F77BA"/>
    <w:multiLevelType w:val="hybridMultilevel"/>
    <w:tmpl w:val="121C1B6E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1"/>
  </w:num>
  <w:num w:numId="4">
    <w:abstractNumId w:val="23"/>
  </w:num>
  <w:num w:numId="5">
    <w:abstractNumId w:val="16"/>
  </w:num>
  <w:num w:numId="6">
    <w:abstractNumId w:val="32"/>
  </w:num>
  <w:num w:numId="7">
    <w:abstractNumId w:val="13"/>
  </w:num>
  <w:num w:numId="8">
    <w:abstractNumId w:val="14"/>
  </w:num>
  <w:num w:numId="9">
    <w:abstractNumId w:val="25"/>
  </w:num>
  <w:num w:numId="10">
    <w:abstractNumId w:val="11"/>
  </w:num>
  <w:num w:numId="11">
    <w:abstractNumId w:val="5"/>
  </w:num>
  <w:num w:numId="12">
    <w:abstractNumId w:val="33"/>
  </w:num>
  <w:num w:numId="13">
    <w:abstractNumId w:val="26"/>
  </w:num>
  <w:num w:numId="14">
    <w:abstractNumId w:val="2"/>
  </w:num>
  <w:num w:numId="15">
    <w:abstractNumId w:val="15"/>
  </w:num>
  <w:num w:numId="16">
    <w:abstractNumId w:val="30"/>
  </w:num>
  <w:num w:numId="17">
    <w:abstractNumId w:val="9"/>
  </w:num>
  <w:num w:numId="18">
    <w:abstractNumId w:val="12"/>
  </w:num>
  <w:num w:numId="19">
    <w:abstractNumId w:val="8"/>
  </w:num>
  <w:num w:numId="20">
    <w:abstractNumId w:val="19"/>
  </w:num>
  <w:num w:numId="21">
    <w:abstractNumId w:val="10"/>
  </w:num>
  <w:num w:numId="22">
    <w:abstractNumId w:val="21"/>
  </w:num>
  <w:num w:numId="23">
    <w:abstractNumId w:val="18"/>
  </w:num>
  <w:num w:numId="24">
    <w:abstractNumId w:val="24"/>
  </w:num>
  <w:num w:numId="25">
    <w:abstractNumId w:val="27"/>
  </w:num>
  <w:num w:numId="26">
    <w:abstractNumId w:val="17"/>
  </w:num>
  <w:num w:numId="27">
    <w:abstractNumId w:val="6"/>
  </w:num>
  <w:num w:numId="28">
    <w:abstractNumId w:val="22"/>
  </w:num>
  <w:num w:numId="29">
    <w:abstractNumId w:val="31"/>
  </w:num>
  <w:num w:numId="30">
    <w:abstractNumId w:val="3"/>
  </w:num>
  <w:num w:numId="31">
    <w:abstractNumId w:val="29"/>
  </w:num>
  <w:num w:numId="32">
    <w:abstractNumId w:val="20"/>
  </w:num>
  <w:num w:numId="33">
    <w:abstractNumId w:val="7"/>
  </w:num>
  <w:num w:numId="34">
    <w:abstractNumId w:val="3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DA"/>
    <w:rsid w:val="00004A13"/>
    <w:rsid w:val="00005DBA"/>
    <w:rsid w:val="00017B5F"/>
    <w:rsid w:val="00021FAB"/>
    <w:rsid w:val="00044790"/>
    <w:rsid w:val="000639EE"/>
    <w:rsid w:val="00076772"/>
    <w:rsid w:val="00096F6C"/>
    <w:rsid w:val="000A1E02"/>
    <w:rsid w:val="000A56FC"/>
    <w:rsid w:val="000B1A09"/>
    <w:rsid w:val="000B5141"/>
    <w:rsid w:val="000D02A9"/>
    <w:rsid w:val="000F2B82"/>
    <w:rsid w:val="000F582B"/>
    <w:rsid w:val="000F655D"/>
    <w:rsid w:val="00101E87"/>
    <w:rsid w:val="0010532B"/>
    <w:rsid w:val="00110F25"/>
    <w:rsid w:val="00163791"/>
    <w:rsid w:val="00164847"/>
    <w:rsid w:val="00167CCA"/>
    <w:rsid w:val="001741E7"/>
    <w:rsid w:val="00181A2C"/>
    <w:rsid w:val="001946C6"/>
    <w:rsid w:val="001F27BE"/>
    <w:rsid w:val="00227116"/>
    <w:rsid w:val="00235E43"/>
    <w:rsid w:val="00242F10"/>
    <w:rsid w:val="002529B3"/>
    <w:rsid w:val="00261246"/>
    <w:rsid w:val="00287F66"/>
    <w:rsid w:val="002A0865"/>
    <w:rsid w:val="002B6DC7"/>
    <w:rsid w:val="002E56A2"/>
    <w:rsid w:val="0032451D"/>
    <w:rsid w:val="00325C67"/>
    <w:rsid w:val="00342C5B"/>
    <w:rsid w:val="00346209"/>
    <w:rsid w:val="00375A03"/>
    <w:rsid w:val="003D0D6B"/>
    <w:rsid w:val="003D1E30"/>
    <w:rsid w:val="003F3150"/>
    <w:rsid w:val="003F7680"/>
    <w:rsid w:val="00430C0C"/>
    <w:rsid w:val="00434A79"/>
    <w:rsid w:val="00447E95"/>
    <w:rsid w:val="00491BA1"/>
    <w:rsid w:val="00494294"/>
    <w:rsid w:val="004A77D9"/>
    <w:rsid w:val="004D0D04"/>
    <w:rsid w:val="004E026B"/>
    <w:rsid w:val="004E633B"/>
    <w:rsid w:val="004E63A5"/>
    <w:rsid w:val="00516258"/>
    <w:rsid w:val="00525941"/>
    <w:rsid w:val="00542E84"/>
    <w:rsid w:val="00554A21"/>
    <w:rsid w:val="00595088"/>
    <w:rsid w:val="005A4623"/>
    <w:rsid w:val="005B4F45"/>
    <w:rsid w:val="005B7BD4"/>
    <w:rsid w:val="005D6AD7"/>
    <w:rsid w:val="00601F21"/>
    <w:rsid w:val="00622B0C"/>
    <w:rsid w:val="0062339D"/>
    <w:rsid w:val="0063445B"/>
    <w:rsid w:val="006372A0"/>
    <w:rsid w:val="00644E2E"/>
    <w:rsid w:val="00652D1E"/>
    <w:rsid w:val="00660CCB"/>
    <w:rsid w:val="006660D2"/>
    <w:rsid w:val="00674999"/>
    <w:rsid w:val="006939EF"/>
    <w:rsid w:val="006D616D"/>
    <w:rsid w:val="007102D7"/>
    <w:rsid w:val="00720F9E"/>
    <w:rsid w:val="00752B85"/>
    <w:rsid w:val="00762FAF"/>
    <w:rsid w:val="00772A29"/>
    <w:rsid w:val="00785624"/>
    <w:rsid w:val="00787A53"/>
    <w:rsid w:val="007A4091"/>
    <w:rsid w:val="007A6617"/>
    <w:rsid w:val="007E0A8A"/>
    <w:rsid w:val="00841863"/>
    <w:rsid w:val="00845D0C"/>
    <w:rsid w:val="00862101"/>
    <w:rsid w:val="00885CC6"/>
    <w:rsid w:val="008A0837"/>
    <w:rsid w:val="008B0119"/>
    <w:rsid w:val="008D3C49"/>
    <w:rsid w:val="00960077"/>
    <w:rsid w:val="009620B3"/>
    <w:rsid w:val="00983355"/>
    <w:rsid w:val="009B7A1D"/>
    <w:rsid w:val="009C3A32"/>
    <w:rsid w:val="009D5882"/>
    <w:rsid w:val="009E54A8"/>
    <w:rsid w:val="00A07C37"/>
    <w:rsid w:val="00A10348"/>
    <w:rsid w:val="00A22B01"/>
    <w:rsid w:val="00A408C3"/>
    <w:rsid w:val="00A57B9B"/>
    <w:rsid w:val="00A60DAA"/>
    <w:rsid w:val="00A61E11"/>
    <w:rsid w:val="00A80939"/>
    <w:rsid w:val="00AB61D1"/>
    <w:rsid w:val="00AB6C24"/>
    <w:rsid w:val="00AB7E3A"/>
    <w:rsid w:val="00AE5186"/>
    <w:rsid w:val="00AE56F1"/>
    <w:rsid w:val="00AF0FCB"/>
    <w:rsid w:val="00AF2E6F"/>
    <w:rsid w:val="00AF332B"/>
    <w:rsid w:val="00AF733C"/>
    <w:rsid w:val="00B036EC"/>
    <w:rsid w:val="00B13EBC"/>
    <w:rsid w:val="00B14679"/>
    <w:rsid w:val="00B15603"/>
    <w:rsid w:val="00B27C62"/>
    <w:rsid w:val="00B34084"/>
    <w:rsid w:val="00B44F18"/>
    <w:rsid w:val="00B45AC3"/>
    <w:rsid w:val="00B5652F"/>
    <w:rsid w:val="00B566FC"/>
    <w:rsid w:val="00B712AA"/>
    <w:rsid w:val="00B7775B"/>
    <w:rsid w:val="00BA5172"/>
    <w:rsid w:val="00BC5485"/>
    <w:rsid w:val="00BF0898"/>
    <w:rsid w:val="00C2512F"/>
    <w:rsid w:val="00C37B99"/>
    <w:rsid w:val="00C62E5C"/>
    <w:rsid w:val="00C72BCA"/>
    <w:rsid w:val="00C939EF"/>
    <w:rsid w:val="00CB1D76"/>
    <w:rsid w:val="00CD0EAF"/>
    <w:rsid w:val="00D0036F"/>
    <w:rsid w:val="00D0504B"/>
    <w:rsid w:val="00D10E3F"/>
    <w:rsid w:val="00D25940"/>
    <w:rsid w:val="00D35B1C"/>
    <w:rsid w:val="00D35BDA"/>
    <w:rsid w:val="00D63D54"/>
    <w:rsid w:val="00D65ECE"/>
    <w:rsid w:val="00DA50FF"/>
    <w:rsid w:val="00DC7904"/>
    <w:rsid w:val="00DE2D8A"/>
    <w:rsid w:val="00DE3323"/>
    <w:rsid w:val="00DF5BFE"/>
    <w:rsid w:val="00E05319"/>
    <w:rsid w:val="00E47B20"/>
    <w:rsid w:val="00E52640"/>
    <w:rsid w:val="00E5542D"/>
    <w:rsid w:val="00E80B7A"/>
    <w:rsid w:val="00E840A6"/>
    <w:rsid w:val="00EC24FF"/>
    <w:rsid w:val="00EE0691"/>
    <w:rsid w:val="00F200B6"/>
    <w:rsid w:val="00F319A4"/>
    <w:rsid w:val="00F71862"/>
    <w:rsid w:val="00FA2B61"/>
    <w:rsid w:val="00FA7A3A"/>
    <w:rsid w:val="00FE4147"/>
    <w:rsid w:val="00FF4A67"/>
    <w:rsid w:val="00FF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9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9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Мрежа в таблица24"/>
    <w:basedOn w:val="a1"/>
    <w:next w:val="af7"/>
    <w:uiPriority w:val="99"/>
    <w:rsid w:val="0084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Мрежа в таблица25"/>
    <w:basedOn w:val="a1"/>
    <w:next w:val="af7"/>
    <w:uiPriority w:val="59"/>
    <w:rsid w:val="00AB7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6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7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Мрежа в таблица28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unhideWhenUsed/>
    <w:rsid w:val="000B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29">
    <w:name w:val="Мрежа в таблица29"/>
    <w:basedOn w:val="a1"/>
    <w:next w:val="af7"/>
    <w:uiPriority w:val="99"/>
    <w:rsid w:val="006D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Мрежа в таблица20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Мрежа в таблица32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Мрежа в таблица33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Мрежа в таблица221"/>
    <w:basedOn w:val="a1"/>
    <w:next w:val="af7"/>
    <w:uiPriority w:val="59"/>
    <w:rsid w:val="006660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next w:val="af7"/>
    <w:uiPriority w:val="59"/>
    <w:rsid w:val="00E5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">
    <w:name w:val="Без списък1"/>
    <w:next w:val="a2"/>
    <w:uiPriority w:val="99"/>
    <w:semiHidden/>
    <w:unhideWhenUsed/>
    <w:rsid w:val="00004A13"/>
  </w:style>
  <w:style w:type="paragraph" w:styleId="afb">
    <w:name w:val="Body Text"/>
    <w:basedOn w:val="a"/>
    <w:link w:val="afc"/>
    <w:rsid w:val="00004A13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afc">
    <w:name w:val="Основен текст Знак"/>
    <w:basedOn w:val="a0"/>
    <w:link w:val="afb"/>
    <w:uiPriority w:val="99"/>
    <w:rsid w:val="00004A13"/>
    <w:rPr>
      <w:rFonts w:ascii="Arial" w:eastAsia="Times New Roman" w:hAnsi="Arial" w:cs="Arial"/>
      <w:sz w:val="24"/>
      <w:szCs w:val="24"/>
      <w:lang w:eastAsia="bg-BG"/>
    </w:rPr>
  </w:style>
  <w:style w:type="paragraph" w:styleId="afd">
    <w:name w:val="Body Text Indent"/>
    <w:basedOn w:val="a"/>
    <w:link w:val="afe"/>
    <w:uiPriority w:val="99"/>
    <w:unhideWhenUsed/>
    <w:rsid w:val="00004A1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e">
    <w:name w:val="Основен текст с отстъп Знак"/>
    <w:basedOn w:val="a0"/>
    <w:link w:val="afd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a">
    <w:name w:val="Body Text First Indent 2"/>
    <w:basedOn w:val="afd"/>
    <w:link w:val="2b"/>
    <w:uiPriority w:val="99"/>
    <w:unhideWhenUsed/>
    <w:rsid w:val="00004A13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b">
    <w:name w:val="Основен текст отстъп първи ред 2 Знак"/>
    <w:basedOn w:val="afe"/>
    <w:link w:val="2a"/>
    <w:uiPriority w:val="99"/>
    <w:rsid w:val="00004A13"/>
    <w:rPr>
      <w:rFonts w:ascii="Calibri" w:eastAsia="Calibri" w:hAnsi="Calibri" w:cs="Calibri"/>
      <w:sz w:val="24"/>
      <w:szCs w:val="24"/>
      <w:lang w:eastAsia="bg-BG"/>
    </w:rPr>
  </w:style>
  <w:style w:type="paragraph" w:customStyle="1" w:styleId="aff">
    <w:name w:val="Стил"/>
    <w:rsid w:val="00004A1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1">
    <w:name w:val="Горен колонтитул Знак"/>
    <w:basedOn w:val="a0"/>
    <w:link w:val="aff0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Долен колонтитул Знак"/>
    <w:basedOn w:val="a0"/>
    <w:link w:val="aff2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c">
    <w:name w:val="Основен текст (2)_"/>
    <w:basedOn w:val="a0"/>
    <w:link w:val="2d"/>
    <w:rsid w:val="00004A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d">
    <w:name w:val="Основен текст (2)"/>
    <w:basedOn w:val="a"/>
    <w:link w:val="2c"/>
    <w:rsid w:val="00004A13"/>
    <w:pPr>
      <w:widowControl w:val="0"/>
      <w:shd w:val="clear" w:color="auto" w:fill="FFFFFF"/>
      <w:spacing w:before="1020" w:after="0" w:line="274" w:lineRule="exact"/>
      <w:ind w:hanging="3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115pt">
    <w:name w:val="Основен текст (2) + 11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e">
    <w:name w:val="Основен текст (2) + 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2">
    <w:name w:val="Заглавие #4_"/>
    <w:basedOn w:val="a0"/>
    <w:link w:val="43"/>
    <w:rsid w:val="00004A1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Заглавие #4"/>
    <w:basedOn w:val="a"/>
    <w:link w:val="42"/>
    <w:rsid w:val="00004A13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4">
    <w:name w:val="Заглавие #4 + Не е курсив"/>
    <w:basedOn w:val="42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c"/>
    <w:rsid w:val="00004A1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c"/>
    <w:rsid w:val="00004A13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004A13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004A13"/>
    <w:rPr>
      <w:b/>
      <w:bCs/>
    </w:rPr>
  </w:style>
  <w:style w:type="character" w:customStyle="1" w:styleId="1b">
    <w:name w:val="Предмет на коментар Знак1"/>
    <w:basedOn w:val="aff5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2f">
    <w:name w:val="Основен текст (2) + Удебелен"/>
    <w:basedOn w:val="2c"/>
    <w:rsid w:val="00004A1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styleId="2f0">
    <w:name w:val="Body Text Indent 2"/>
    <w:basedOn w:val="a"/>
    <w:link w:val="2f1"/>
    <w:uiPriority w:val="99"/>
    <w:semiHidden/>
    <w:unhideWhenUsed/>
    <w:rsid w:val="00004A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1">
    <w:name w:val="Основен текст с отстъп 2 Знак"/>
    <w:basedOn w:val="a0"/>
    <w:link w:val="2f0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rsid w:val="00004A13"/>
  </w:style>
  <w:style w:type="character" w:customStyle="1" w:styleId="newdocreference">
    <w:name w:val="newdocreference"/>
    <w:rsid w:val="00004A13"/>
  </w:style>
  <w:style w:type="character" w:customStyle="1" w:styleId="21pt">
    <w:name w:val="Основен текст (2) + Разредка 1 pt"/>
    <w:basedOn w:val="2c"/>
    <w:rsid w:val="00004A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f2">
    <w:name w:val="Заглавие на изображение (2)_"/>
    <w:basedOn w:val="a0"/>
    <w:link w:val="2f3"/>
    <w:rsid w:val="00004A13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f3">
    <w:name w:val="Заглавие на изображение (2)"/>
    <w:basedOn w:val="a"/>
    <w:link w:val="2f2"/>
    <w:rsid w:val="00004A13"/>
    <w:pPr>
      <w:widowControl w:val="0"/>
      <w:shd w:val="clear" w:color="auto" w:fill="FFFFFF"/>
      <w:spacing w:after="0" w:line="259" w:lineRule="exact"/>
      <w:jc w:val="center"/>
    </w:pPr>
    <w:rPr>
      <w:rFonts w:ascii="Times New Roman" w:eastAsia="Times New Roman" w:hAnsi="Times New Roman" w:cs="Times New Roman"/>
      <w:b/>
      <w:bCs/>
      <w:spacing w:val="50"/>
      <w:sz w:val="24"/>
      <w:szCs w:val="24"/>
    </w:rPr>
  </w:style>
  <w:style w:type="character" w:customStyle="1" w:styleId="aff8">
    <w:name w:val="Заглавие на изображение_"/>
    <w:basedOn w:val="a0"/>
    <w:link w:val="aff9"/>
    <w:rsid w:val="00004A1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004A13"/>
    <w:pPr>
      <w:widowControl w:val="0"/>
      <w:shd w:val="clear" w:color="auto" w:fill="FFFFFF"/>
      <w:spacing w:after="0" w:line="259" w:lineRule="exact"/>
      <w:ind w:firstLine="7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m">
    <w:name w:val="m"/>
    <w:basedOn w:val="a"/>
    <w:rsid w:val="00004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f4">
    <w:name w:val="Body Text 2"/>
    <w:basedOn w:val="a"/>
    <w:link w:val="2f5"/>
    <w:unhideWhenUsed/>
    <w:rsid w:val="00004A1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5">
    <w:name w:val="Основен текст 2 Знак"/>
    <w:basedOn w:val="a0"/>
    <w:link w:val="2f4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004A13"/>
  </w:style>
  <w:style w:type="numbering" w:customStyle="1" w:styleId="111">
    <w:name w:val="Без списък11"/>
    <w:next w:val="a2"/>
    <w:uiPriority w:val="99"/>
    <w:semiHidden/>
    <w:unhideWhenUsed/>
    <w:rsid w:val="00004A13"/>
  </w:style>
  <w:style w:type="table" w:customStyle="1" w:styleId="191">
    <w:name w:val="Мрежа в таблица191"/>
    <w:basedOn w:val="a1"/>
    <w:next w:val="af7"/>
    <w:uiPriority w:val="99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Мрежа в таблица211"/>
    <w:basedOn w:val="a1"/>
    <w:next w:val="af7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004A13"/>
    <w:rPr>
      <w:sz w:val="16"/>
      <w:szCs w:val="16"/>
    </w:rPr>
  </w:style>
  <w:style w:type="character" w:customStyle="1" w:styleId="blue">
    <w:name w:val="blue"/>
    <w:basedOn w:val="a0"/>
    <w:rsid w:val="00004A13"/>
  </w:style>
  <w:style w:type="paragraph" w:styleId="affb">
    <w:name w:val="footnote text"/>
    <w:basedOn w:val="a"/>
    <w:link w:val="affc"/>
    <w:uiPriority w:val="99"/>
    <w:semiHidden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004A13"/>
    <w:rPr>
      <w:rFonts w:ascii="Times New Roman" w:eastAsia="Times New Roman" w:hAnsi="Times New Roman" w:cs="Times New Roman"/>
      <w:sz w:val="20"/>
      <w:szCs w:val="20"/>
    </w:rPr>
  </w:style>
  <w:style w:type="paragraph" w:styleId="affd">
    <w:name w:val="Plain Text"/>
    <w:basedOn w:val="a"/>
    <w:link w:val="affe"/>
    <w:rsid w:val="00004A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ffe">
    <w:name w:val="Обикновен текст Знак"/>
    <w:basedOn w:val="a0"/>
    <w:link w:val="affd"/>
    <w:rsid w:val="00004A1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f6">
    <w:name w:val="Основен текст (2) + Курсив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004A13"/>
    <w:rPr>
      <w:vertAlign w:val="superscript"/>
    </w:rPr>
  </w:style>
  <w:style w:type="table" w:customStyle="1" w:styleId="34">
    <w:name w:val="Мрежа в таблица34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Мрежа в таблица35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Горен или долен колонтитул"/>
    <w:basedOn w:val="a0"/>
    <w:rsid w:val="00B34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2f7">
    <w:name w:val="Без списък2"/>
    <w:next w:val="a2"/>
    <w:uiPriority w:val="99"/>
    <w:semiHidden/>
    <w:unhideWhenUsed/>
    <w:rsid w:val="00044790"/>
  </w:style>
  <w:style w:type="numbering" w:customStyle="1" w:styleId="120">
    <w:name w:val="Без списък12"/>
    <w:next w:val="a2"/>
    <w:uiPriority w:val="99"/>
    <w:semiHidden/>
    <w:unhideWhenUsed/>
    <w:rsid w:val="00044790"/>
  </w:style>
  <w:style w:type="table" w:customStyle="1" w:styleId="192">
    <w:name w:val="Мрежа в таблица192"/>
    <w:basedOn w:val="a1"/>
    <w:next w:val="af7"/>
    <w:uiPriority w:val="99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Мрежа в таблица212"/>
    <w:basedOn w:val="a1"/>
    <w:next w:val="af7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5">
    <w:name w:val="Основен текст (4)_"/>
    <w:basedOn w:val="a0"/>
    <w:link w:val="46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c"/>
    <w:rsid w:val="0004479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044790"/>
    <w:pPr>
      <w:widowControl w:val="0"/>
      <w:shd w:val="clear" w:color="auto" w:fill="FFFFFF"/>
      <w:spacing w:after="0" w:line="26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">
    <w:name w:val="Основен текст1"/>
    <w:basedOn w:val="a"/>
    <w:link w:val="afff1"/>
    <w:rsid w:val="00044790"/>
    <w:pPr>
      <w:widowControl w:val="0"/>
      <w:shd w:val="clear" w:color="auto" w:fill="FFFFFF"/>
      <w:spacing w:before="240" w:after="0" w:line="26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d">
    <w:name w:val="Заглавие #1_"/>
    <w:basedOn w:val="a0"/>
    <w:link w:val="1e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044790"/>
    <w:pPr>
      <w:widowControl w:val="0"/>
      <w:shd w:val="clear" w:color="auto" w:fill="FFFFFF"/>
      <w:spacing w:after="0" w:line="277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e">
    <w:name w:val="Заглавие #1"/>
    <w:basedOn w:val="a"/>
    <w:link w:val="1d"/>
    <w:rsid w:val="00044790"/>
    <w:pPr>
      <w:widowControl w:val="0"/>
      <w:shd w:val="clear" w:color="auto" w:fill="FFFFFF"/>
      <w:spacing w:after="0" w:line="53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6">
    <w:name w:val="Основен текст3"/>
    <w:basedOn w:val="a"/>
    <w:rsid w:val="00044790"/>
    <w:pPr>
      <w:widowControl w:val="0"/>
      <w:shd w:val="clear" w:color="auto" w:fill="FFFFFF"/>
      <w:spacing w:after="240" w:line="263" w:lineRule="exact"/>
      <w:jc w:val="both"/>
    </w:pPr>
    <w:rPr>
      <w:rFonts w:ascii="Times New Roman" w:eastAsia="Times New Roman" w:hAnsi="Times New Roman" w:cs="Times New Roman"/>
    </w:rPr>
  </w:style>
  <w:style w:type="numbering" w:customStyle="1" w:styleId="37">
    <w:name w:val="Без списък3"/>
    <w:next w:val="a2"/>
    <w:uiPriority w:val="99"/>
    <w:semiHidden/>
    <w:unhideWhenUsed/>
    <w:rsid w:val="00B45AC3"/>
  </w:style>
  <w:style w:type="character" w:customStyle="1" w:styleId="1f">
    <w:name w:val="Изнесен текст Знак1"/>
    <w:basedOn w:val="a0"/>
    <w:uiPriority w:val="99"/>
    <w:semiHidden/>
    <w:rsid w:val="00B45AC3"/>
    <w:rPr>
      <w:rFonts w:ascii="Segoe UI" w:eastAsia="Times New Roman" w:hAnsi="Segoe UI" w:cs="Segoe UI"/>
      <w:sz w:val="18"/>
      <w:szCs w:val="18"/>
      <w:lang w:eastAsia="bg-BG"/>
    </w:rPr>
  </w:style>
  <w:style w:type="numbering" w:customStyle="1" w:styleId="130">
    <w:name w:val="Без списък13"/>
    <w:next w:val="a2"/>
    <w:uiPriority w:val="99"/>
    <w:semiHidden/>
    <w:unhideWhenUsed/>
    <w:rsid w:val="00B45AC3"/>
  </w:style>
  <w:style w:type="table" w:customStyle="1" w:styleId="193">
    <w:name w:val="Мрежа в таблица193"/>
    <w:basedOn w:val="a1"/>
    <w:next w:val="af7"/>
    <w:uiPriority w:val="99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Мрежа в таблица213"/>
    <w:basedOn w:val="a1"/>
    <w:next w:val="af7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FollowedHyperlink"/>
    <w:basedOn w:val="a0"/>
    <w:uiPriority w:val="99"/>
    <w:semiHidden/>
    <w:unhideWhenUsed/>
    <w:rsid w:val="00B45AC3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B4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110">
    <w:name w:val="Основен текст (2) + 11"/>
    <w:aliases w:val="5 pt,Удебелен,Не е курсив,Основен текст + 11 pt"/>
    <w:basedOn w:val="2c"/>
    <w:rsid w:val="00B45AC3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47">
    <w:name w:val="Без списък4"/>
    <w:next w:val="a2"/>
    <w:uiPriority w:val="99"/>
    <w:semiHidden/>
    <w:unhideWhenUsed/>
    <w:rsid w:val="00101E87"/>
  </w:style>
  <w:style w:type="numbering" w:customStyle="1" w:styleId="140">
    <w:name w:val="Без списък14"/>
    <w:next w:val="a2"/>
    <w:uiPriority w:val="99"/>
    <w:semiHidden/>
    <w:unhideWhenUsed/>
    <w:rsid w:val="00101E87"/>
  </w:style>
  <w:style w:type="table" w:customStyle="1" w:styleId="194">
    <w:name w:val="Мрежа в таблица194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Мрежа в таблица214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Без списък21"/>
    <w:next w:val="a2"/>
    <w:uiPriority w:val="99"/>
    <w:semiHidden/>
    <w:unhideWhenUsed/>
    <w:rsid w:val="00101E87"/>
  </w:style>
  <w:style w:type="table" w:customStyle="1" w:styleId="1100">
    <w:name w:val="Мрежа в таблица110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Мрежа в таблица251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Мрежа в таблица271"/>
    <w:basedOn w:val="a1"/>
    <w:next w:val="af7"/>
    <w:uiPriority w:val="39"/>
    <w:rsid w:val="001053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Без списък5"/>
    <w:next w:val="a2"/>
    <w:uiPriority w:val="99"/>
    <w:semiHidden/>
    <w:unhideWhenUsed/>
    <w:rsid w:val="00787A53"/>
  </w:style>
  <w:style w:type="numbering" w:customStyle="1" w:styleId="150">
    <w:name w:val="Без списък15"/>
    <w:next w:val="a2"/>
    <w:uiPriority w:val="99"/>
    <w:semiHidden/>
    <w:unhideWhenUsed/>
    <w:rsid w:val="00787A53"/>
  </w:style>
  <w:style w:type="table" w:customStyle="1" w:styleId="195">
    <w:name w:val="Мрежа в таблица195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0">
    <w:name w:val="Мрежа в таблица215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Без списък22"/>
    <w:next w:val="a2"/>
    <w:uiPriority w:val="99"/>
    <w:semiHidden/>
    <w:unhideWhenUsed/>
    <w:rsid w:val="00787A53"/>
  </w:style>
  <w:style w:type="table" w:customStyle="1" w:styleId="252">
    <w:name w:val="Мрежа в таблица252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Мрежа в таблица272"/>
    <w:basedOn w:val="a1"/>
    <w:next w:val="af7"/>
    <w:uiPriority w:val="39"/>
    <w:rsid w:val="00787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Без списък31"/>
    <w:next w:val="a2"/>
    <w:uiPriority w:val="99"/>
    <w:semiHidden/>
    <w:unhideWhenUsed/>
    <w:rsid w:val="00787A53"/>
  </w:style>
  <w:style w:type="table" w:customStyle="1" w:styleId="281">
    <w:name w:val="Мрежа в таблица281"/>
    <w:basedOn w:val="a1"/>
    <w:next w:val="af7"/>
    <w:rsid w:val="00787A5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8">
    <w:name w:val="Body Text 3"/>
    <w:basedOn w:val="a"/>
    <w:link w:val="39"/>
    <w:rsid w:val="00787A53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39">
    <w:name w:val="Основен текст 3 Знак"/>
    <w:basedOn w:val="a0"/>
    <w:link w:val="38"/>
    <w:rsid w:val="00787A53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787A53"/>
  </w:style>
  <w:style w:type="paragraph" w:customStyle="1" w:styleId="Default">
    <w:name w:val="Default"/>
    <w:rsid w:val="00787A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8">
    <w:name w:val="Основен текст (4) + Курсив"/>
    <w:basedOn w:val="a0"/>
    <w:rsid w:val="00787A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10">
    <w:name w:val="Без списък41"/>
    <w:next w:val="a2"/>
    <w:uiPriority w:val="99"/>
    <w:semiHidden/>
    <w:unhideWhenUsed/>
    <w:rsid w:val="00787A53"/>
  </w:style>
  <w:style w:type="table" w:customStyle="1" w:styleId="1110">
    <w:name w:val="Мрежа в таблица111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">
    <w:name w:val="Мрежа в таблица30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Мрежа в таблица31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">
    <w:name w:val="Мрежа в таблица30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Мрежа в таблица31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Мрежа в таблица36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Мрежа в таблица37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9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9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Мрежа в таблица24"/>
    <w:basedOn w:val="a1"/>
    <w:next w:val="af7"/>
    <w:uiPriority w:val="99"/>
    <w:rsid w:val="0084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Мрежа в таблица25"/>
    <w:basedOn w:val="a1"/>
    <w:next w:val="af7"/>
    <w:uiPriority w:val="59"/>
    <w:rsid w:val="00AB7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6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7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Мрежа в таблица28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unhideWhenUsed/>
    <w:rsid w:val="000B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29">
    <w:name w:val="Мрежа в таблица29"/>
    <w:basedOn w:val="a1"/>
    <w:next w:val="af7"/>
    <w:uiPriority w:val="99"/>
    <w:rsid w:val="006D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Мрежа в таблица20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Мрежа в таблица32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Мрежа в таблица33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Мрежа в таблица221"/>
    <w:basedOn w:val="a1"/>
    <w:next w:val="af7"/>
    <w:uiPriority w:val="59"/>
    <w:rsid w:val="006660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next w:val="af7"/>
    <w:uiPriority w:val="59"/>
    <w:rsid w:val="00E5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">
    <w:name w:val="Без списък1"/>
    <w:next w:val="a2"/>
    <w:uiPriority w:val="99"/>
    <w:semiHidden/>
    <w:unhideWhenUsed/>
    <w:rsid w:val="00004A13"/>
  </w:style>
  <w:style w:type="paragraph" w:styleId="afb">
    <w:name w:val="Body Text"/>
    <w:basedOn w:val="a"/>
    <w:link w:val="afc"/>
    <w:rsid w:val="00004A13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afc">
    <w:name w:val="Основен текст Знак"/>
    <w:basedOn w:val="a0"/>
    <w:link w:val="afb"/>
    <w:uiPriority w:val="99"/>
    <w:rsid w:val="00004A13"/>
    <w:rPr>
      <w:rFonts w:ascii="Arial" w:eastAsia="Times New Roman" w:hAnsi="Arial" w:cs="Arial"/>
      <w:sz w:val="24"/>
      <w:szCs w:val="24"/>
      <w:lang w:eastAsia="bg-BG"/>
    </w:rPr>
  </w:style>
  <w:style w:type="paragraph" w:styleId="afd">
    <w:name w:val="Body Text Indent"/>
    <w:basedOn w:val="a"/>
    <w:link w:val="afe"/>
    <w:uiPriority w:val="99"/>
    <w:unhideWhenUsed/>
    <w:rsid w:val="00004A1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e">
    <w:name w:val="Основен текст с отстъп Знак"/>
    <w:basedOn w:val="a0"/>
    <w:link w:val="afd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a">
    <w:name w:val="Body Text First Indent 2"/>
    <w:basedOn w:val="afd"/>
    <w:link w:val="2b"/>
    <w:uiPriority w:val="99"/>
    <w:unhideWhenUsed/>
    <w:rsid w:val="00004A13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b">
    <w:name w:val="Основен текст отстъп първи ред 2 Знак"/>
    <w:basedOn w:val="afe"/>
    <w:link w:val="2a"/>
    <w:uiPriority w:val="99"/>
    <w:rsid w:val="00004A13"/>
    <w:rPr>
      <w:rFonts w:ascii="Calibri" w:eastAsia="Calibri" w:hAnsi="Calibri" w:cs="Calibri"/>
      <w:sz w:val="24"/>
      <w:szCs w:val="24"/>
      <w:lang w:eastAsia="bg-BG"/>
    </w:rPr>
  </w:style>
  <w:style w:type="paragraph" w:customStyle="1" w:styleId="aff">
    <w:name w:val="Стил"/>
    <w:rsid w:val="00004A1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1">
    <w:name w:val="Горен колонтитул Знак"/>
    <w:basedOn w:val="a0"/>
    <w:link w:val="aff0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Долен колонтитул Знак"/>
    <w:basedOn w:val="a0"/>
    <w:link w:val="aff2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c">
    <w:name w:val="Основен текст (2)_"/>
    <w:basedOn w:val="a0"/>
    <w:link w:val="2d"/>
    <w:rsid w:val="00004A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d">
    <w:name w:val="Основен текст (2)"/>
    <w:basedOn w:val="a"/>
    <w:link w:val="2c"/>
    <w:rsid w:val="00004A13"/>
    <w:pPr>
      <w:widowControl w:val="0"/>
      <w:shd w:val="clear" w:color="auto" w:fill="FFFFFF"/>
      <w:spacing w:before="1020" w:after="0" w:line="274" w:lineRule="exact"/>
      <w:ind w:hanging="3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115pt">
    <w:name w:val="Основен текст (2) + 11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e">
    <w:name w:val="Основен текст (2) + 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2">
    <w:name w:val="Заглавие #4_"/>
    <w:basedOn w:val="a0"/>
    <w:link w:val="43"/>
    <w:rsid w:val="00004A1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Заглавие #4"/>
    <w:basedOn w:val="a"/>
    <w:link w:val="42"/>
    <w:rsid w:val="00004A13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4">
    <w:name w:val="Заглавие #4 + Не е курсив"/>
    <w:basedOn w:val="42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c"/>
    <w:rsid w:val="00004A1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c"/>
    <w:rsid w:val="00004A13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004A13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004A13"/>
    <w:rPr>
      <w:b/>
      <w:bCs/>
    </w:rPr>
  </w:style>
  <w:style w:type="character" w:customStyle="1" w:styleId="1b">
    <w:name w:val="Предмет на коментар Знак1"/>
    <w:basedOn w:val="aff5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2f">
    <w:name w:val="Основен текст (2) + Удебелен"/>
    <w:basedOn w:val="2c"/>
    <w:rsid w:val="00004A1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styleId="2f0">
    <w:name w:val="Body Text Indent 2"/>
    <w:basedOn w:val="a"/>
    <w:link w:val="2f1"/>
    <w:uiPriority w:val="99"/>
    <w:semiHidden/>
    <w:unhideWhenUsed/>
    <w:rsid w:val="00004A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1">
    <w:name w:val="Основен текст с отстъп 2 Знак"/>
    <w:basedOn w:val="a0"/>
    <w:link w:val="2f0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rsid w:val="00004A13"/>
  </w:style>
  <w:style w:type="character" w:customStyle="1" w:styleId="newdocreference">
    <w:name w:val="newdocreference"/>
    <w:rsid w:val="00004A13"/>
  </w:style>
  <w:style w:type="character" w:customStyle="1" w:styleId="21pt">
    <w:name w:val="Основен текст (2) + Разредка 1 pt"/>
    <w:basedOn w:val="2c"/>
    <w:rsid w:val="00004A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f2">
    <w:name w:val="Заглавие на изображение (2)_"/>
    <w:basedOn w:val="a0"/>
    <w:link w:val="2f3"/>
    <w:rsid w:val="00004A13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f3">
    <w:name w:val="Заглавие на изображение (2)"/>
    <w:basedOn w:val="a"/>
    <w:link w:val="2f2"/>
    <w:rsid w:val="00004A13"/>
    <w:pPr>
      <w:widowControl w:val="0"/>
      <w:shd w:val="clear" w:color="auto" w:fill="FFFFFF"/>
      <w:spacing w:after="0" w:line="259" w:lineRule="exact"/>
      <w:jc w:val="center"/>
    </w:pPr>
    <w:rPr>
      <w:rFonts w:ascii="Times New Roman" w:eastAsia="Times New Roman" w:hAnsi="Times New Roman" w:cs="Times New Roman"/>
      <w:b/>
      <w:bCs/>
      <w:spacing w:val="50"/>
      <w:sz w:val="24"/>
      <w:szCs w:val="24"/>
    </w:rPr>
  </w:style>
  <w:style w:type="character" w:customStyle="1" w:styleId="aff8">
    <w:name w:val="Заглавие на изображение_"/>
    <w:basedOn w:val="a0"/>
    <w:link w:val="aff9"/>
    <w:rsid w:val="00004A1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004A13"/>
    <w:pPr>
      <w:widowControl w:val="0"/>
      <w:shd w:val="clear" w:color="auto" w:fill="FFFFFF"/>
      <w:spacing w:after="0" w:line="259" w:lineRule="exact"/>
      <w:ind w:firstLine="7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m">
    <w:name w:val="m"/>
    <w:basedOn w:val="a"/>
    <w:rsid w:val="00004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f4">
    <w:name w:val="Body Text 2"/>
    <w:basedOn w:val="a"/>
    <w:link w:val="2f5"/>
    <w:unhideWhenUsed/>
    <w:rsid w:val="00004A1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5">
    <w:name w:val="Основен текст 2 Знак"/>
    <w:basedOn w:val="a0"/>
    <w:link w:val="2f4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004A13"/>
  </w:style>
  <w:style w:type="numbering" w:customStyle="1" w:styleId="111">
    <w:name w:val="Без списък11"/>
    <w:next w:val="a2"/>
    <w:uiPriority w:val="99"/>
    <w:semiHidden/>
    <w:unhideWhenUsed/>
    <w:rsid w:val="00004A13"/>
  </w:style>
  <w:style w:type="table" w:customStyle="1" w:styleId="191">
    <w:name w:val="Мрежа в таблица191"/>
    <w:basedOn w:val="a1"/>
    <w:next w:val="af7"/>
    <w:uiPriority w:val="99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Мрежа в таблица211"/>
    <w:basedOn w:val="a1"/>
    <w:next w:val="af7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004A13"/>
    <w:rPr>
      <w:sz w:val="16"/>
      <w:szCs w:val="16"/>
    </w:rPr>
  </w:style>
  <w:style w:type="character" w:customStyle="1" w:styleId="blue">
    <w:name w:val="blue"/>
    <w:basedOn w:val="a0"/>
    <w:rsid w:val="00004A13"/>
  </w:style>
  <w:style w:type="paragraph" w:styleId="affb">
    <w:name w:val="footnote text"/>
    <w:basedOn w:val="a"/>
    <w:link w:val="affc"/>
    <w:uiPriority w:val="99"/>
    <w:semiHidden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004A13"/>
    <w:rPr>
      <w:rFonts w:ascii="Times New Roman" w:eastAsia="Times New Roman" w:hAnsi="Times New Roman" w:cs="Times New Roman"/>
      <w:sz w:val="20"/>
      <w:szCs w:val="20"/>
    </w:rPr>
  </w:style>
  <w:style w:type="paragraph" w:styleId="affd">
    <w:name w:val="Plain Text"/>
    <w:basedOn w:val="a"/>
    <w:link w:val="affe"/>
    <w:rsid w:val="00004A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ffe">
    <w:name w:val="Обикновен текст Знак"/>
    <w:basedOn w:val="a0"/>
    <w:link w:val="affd"/>
    <w:rsid w:val="00004A1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f6">
    <w:name w:val="Основен текст (2) + Курсив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004A13"/>
    <w:rPr>
      <w:vertAlign w:val="superscript"/>
    </w:rPr>
  </w:style>
  <w:style w:type="table" w:customStyle="1" w:styleId="34">
    <w:name w:val="Мрежа в таблица34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Мрежа в таблица35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Горен или долен колонтитул"/>
    <w:basedOn w:val="a0"/>
    <w:rsid w:val="00B34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2f7">
    <w:name w:val="Без списък2"/>
    <w:next w:val="a2"/>
    <w:uiPriority w:val="99"/>
    <w:semiHidden/>
    <w:unhideWhenUsed/>
    <w:rsid w:val="00044790"/>
  </w:style>
  <w:style w:type="numbering" w:customStyle="1" w:styleId="120">
    <w:name w:val="Без списък12"/>
    <w:next w:val="a2"/>
    <w:uiPriority w:val="99"/>
    <w:semiHidden/>
    <w:unhideWhenUsed/>
    <w:rsid w:val="00044790"/>
  </w:style>
  <w:style w:type="table" w:customStyle="1" w:styleId="192">
    <w:name w:val="Мрежа в таблица192"/>
    <w:basedOn w:val="a1"/>
    <w:next w:val="af7"/>
    <w:uiPriority w:val="99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Мрежа в таблица212"/>
    <w:basedOn w:val="a1"/>
    <w:next w:val="af7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5">
    <w:name w:val="Основен текст (4)_"/>
    <w:basedOn w:val="a0"/>
    <w:link w:val="46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c"/>
    <w:rsid w:val="0004479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044790"/>
    <w:pPr>
      <w:widowControl w:val="0"/>
      <w:shd w:val="clear" w:color="auto" w:fill="FFFFFF"/>
      <w:spacing w:after="0" w:line="26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">
    <w:name w:val="Основен текст1"/>
    <w:basedOn w:val="a"/>
    <w:link w:val="afff1"/>
    <w:rsid w:val="00044790"/>
    <w:pPr>
      <w:widowControl w:val="0"/>
      <w:shd w:val="clear" w:color="auto" w:fill="FFFFFF"/>
      <w:spacing w:before="240" w:after="0" w:line="26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d">
    <w:name w:val="Заглавие #1_"/>
    <w:basedOn w:val="a0"/>
    <w:link w:val="1e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044790"/>
    <w:pPr>
      <w:widowControl w:val="0"/>
      <w:shd w:val="clear" w:color="auto" w:fill="FFFFFF"/>
      <w:spacing w:after="0" w:line="277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e">
    <w:name w:val="Заглавие #1"/>
    <w:basedOn w:val="a"/>
    <w:link w:val="1d"/>
    <w:rsid w:val="00044790"/>
    <w:pPr>
      <w:widowControl w:val="0"/>
      <w:shd w:val="clear" w:color="auto" w:fill="FFFFFF"/>
      <w:spacing w:after="0" w:line="53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6">
    <w:name w:val="Основен текст3"/>
    <w:basedOn w:val="a"/>
    <w:rsid w:val="00044790"/>
    <w:pPr>
      <w:widowControl w:val="0"/>
      <w:shd w:val="clear" w:color="auto" w:fill="FFFFFF"/>
      <w:spacing w:after="240" w:line="263" w:lineRule="exact"/>
      <w:jc w:val="both"/>
    </w:pPr>
    <w:rPr>
      <w:rFonts w:ascii="Times New Roman" w:eastAsia="Times New Roman" w:hAnsi="Times New Roman" w:cs="Times New Roman"/>
    </w:rPr>
  </w:style>
  <w:style w:type="numbering" w:customStyle="1" w:styleId="37">
    <w:name w:val="Без списък3"/>
    <w:next w:val="a2"/>
    <w:uiPriority w:val="99"/>
    <w:semiHidden/>
    <w:unhideWhenUsed/>
    <w:rsid w:val="00B45AC3"/>
  </w:style>
  <w:style w:type="character" w:customStyle="1" w:styleId="1f">
    <w:name w:val="Изнесен текст Знак1"/>
    <w:basedOn w:val="a0"/>
    <w:uiPriority w:val="99"/>
    <w:semiHidden/>
    <w:rsid w:val="00B45AC3"/>
    <w:rPr>
      <w:rFonts w:ascii="Segoe UI" w:eastAsia="Times New Roman" w:hAnsi="Segoe UI" w:cs="Segoe UI"/>
      <w:sz w:val="18"/>
      <w:szCs w:val="18"/>
      <w:lang w:eastAsia="bg-BG"/>
    </w:rPr>
  </w:style>
  <w:style w:type="numbering" w:customStyle="1" w:styleId="130">
    <w:name w:val="Без списък13"/>
    <w:next w:val="a2"/>
    <w:uiPriority w:val="99"/>
    <w:semiHidden/>
    <w:unhideWhenUsed/>
    <w:rsid w:val="00B45AC3"/>
  </w:style>
  <w:style w:type="table" w:customStyle="1" w:styleId="193">
    <w:name w:val="Мрежа в таблица193"/>
    <w:basedOn w:val="a1"/>
    <w:next w:val="af7"/>
    <w:uiPriority w:val="99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Мрежа в таблица213"/>
    <w:basedOn w:val="a1"/>
    <w:next w:val="af7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FollowedHyperlink"/>
    <w:basedOn w:val="a0"/>
    <w:uiPriority w:val="99"/>
    <w:semiHidden/>
    <w:unhideWhenUsed/>
    <w:rsid w:val="00B45AC3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B4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110">
    <w:name w:val="Основен текст (2) + 11"/>
    <w:aliases w:val="5 pt,Удебелен,Не е курсив,Основен текст + 11 pt"/>
    <w:basedOn w:val="2c"/>
    <w:rsid w:val="00B45AC3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47">
    <w:name w:val="Без списък4"/>
    <w:next w:val="a2"/>
    <w:uiPriority w:val="99"/>
    <w:semiHidden/>
    <w:unhideWhenUsed/>
    <w:rsid w:val="00101E87"/>
  </w:style>
  <w:style w:type="numbering" w:customStyle="1" w:styleId="140">
    <w:name w:val="Без списък14"/>
    <w:next w:val="a2"/>
    <w:uiPriority w:val="99"/>
    <w:semiHidden/>
    <w:unhideWhenUsed/>
    <w:rsid w:val="00101E87"/>
  </w:style>
  <w:style w:type="table" w:customStyle="1" w:styleId="194">
    <w:name w:val="Мрежа в таблица194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Мрежа в таблица214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Без списък21"/>
    <w:next w:val="a2"/>
    <w:uiPriority w:val="99"/>
    <w:semiHidden/>
    <w:unhideWhenUsed/>
    <w:rsid w:val="00101E87"/>
  </w:style>
  <w:style w:type="table" w:customStyle="1" w:styleId="1100">
    <w:name w:val="Мрежа в таблица110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Мрежа в таблица251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Мрежа в таблица271"/>
    <w:basedOn w:val="a1"/>
    <w:next w:val="af7"/>
    <w:uiPriority w:val="39"/>
    <w:rsid w:val="001053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Без списък5"/>
    <w:next w:val="a2"/>
    <w:uiPriority w:val="99"/>
    <w:semiHidden/>
    <w:unhideWhenUsed/>
    <w:rsid w:val="00787A53"/>
  </w:style>
  <w:style w:type="numbering" w:customStyle="1" w:styleId="150">
    <w:name w:val="Без списък15"/>
    <w:next w:val="a2"/>
    <w:uiPriority w:val="99"/>
    <w:semiHidden/>
    <w:unhideWhenUsed/>
    <w:rsid w:val="00787A53"/>
  </w:style>
  <w:style w:type="table" w:customStyle="1" w:styleId="195">
    <w:name w:val="Мрежа в таблица195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0">
    <w:name w:val="Мрежа в таблица215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Без списък22"/>
    <w:next w:val="a2"/>
    <w:uiPriority w:val="99"/>
    <w:semiHidden/>
    <w:unhideWhenUsed/>
    <w:rsid w:val="00787A53"/>
  </w:style>
  <w:style w:type="table" w:customStyle="1" w:styleId="252">
    <w:name w:val="Мрежа в таблица252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Мрежа в таблица272"/>
    <w:basedOn w:val="a1"/>
    <w:next w:val="af7"/>
    <w:uiPriority w:val="39"/>
    <w:rsid w:val="00787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Без списък31"/>
    <w:next w:val="a2"/>
    <w:uiPriority w:val="99"/>
    <w:semiHidden/>
    <w:unhideWhenUsed/>
    <w:rsid w:val="00787A53"/>
  </w:style>
  <w:style w:type="table" w:customStyle="1" w:styleId="281">
    <w:name w:val="Мрежа в таблица281"/>
    <w:basedOn w:val="a1"/>
    <w:next w:val="af7"/>
    <w:rsid w:val="00787A5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8">
    <w:name w:val="Body Text 3"/>
    <w:basedOn w:val="a"/>
    <w:link w:val="39"/>
    <w:rsid w:val="00787A53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39">
    <w:name w:val="Основен текст 3 Знак"/>
    <w:basedOn w:val="a0"/>
    <w:link w:val="38"/>
    <w:rsid w:val="00787A53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787A53"/>
  </w:style>
  <w:style w:type="paragraph" w:customStyle="1" w:styleId="Default">
    <w:name w:val="Default"/>
    <w:rsid w:val="00787A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8">
    <w:name w:val="Основен текст (4) + Курсив"/>
    <w:basedOn w:val="a0"/>
    <w:rsid w:val="00787A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10">
    <w:name w:val="Без списък41"/>
    <w:next w:val="a2"/>
    <w:uiPriority w:val="99"/>
    <w:semiHidden/>
    <w:unhideWhenUsed/>
    <w:rsid w:val="00787A53"/>
  </w:style>
  <w:style w:type="table" w:customStyle="1" w:styleId="1110">
    <w:name w:val="Мрежа в таблица111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">
    <w:name w:val="Мрежа в таблица30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Мрежа в таблица31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">
    <w:name w:val="Мрежа в таблица30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Мрежа в таблица31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Мрежа в таблица36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Мрежа в таблица37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yor@pavelbanya.bg" TargetMode="External"/><Relationship Id="rId18" Type="http://schemas.openxmlformats.org/officeDocument/2006/relationships/hyperlink" Target="mailto:mayor@pavelbanya.bg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mailto:mayor@pavelbanya.bg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ayor@pavelbanya.bg" TargetMode="External"/><Relationship Id="rId17" Type="http://schemas.openxmlformats.org/officeDocument/2006/relationships/hyperlink" Target="mailto:mayor@pavelbanya.bg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mailto:mayor@pavelbanya.bg" TargetMode="External"/><Relationship Id="rId20" Type="http://schemas.openxmlformats.org/officeDocument/2006/relationships/hyperlink" Target="mailto:mayor@pavelbanya.b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ayor@pavelbanya.bg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mayor@pavelbanya.bg" TargetMode="External"/><Relationship Id="rId23" Type="http://schemas.openxmlformats.org/officeDocument/2006/relationships/hyperlink" Target="mailto:mayor@pavelbanya.bg" TargetMode="External"/><Relationship Id="rId10" Type="http://schemas.openxmlformats.org/officeDocument/2006/relationships/hyperlink" Target="mailto:mayor@pavelbanya.bg" TargetMode="External"/><Relationship Id="rId19" Type="http://schemas.openxmlformats.org/officeDocument/2006/relationships/hyperlink" Target="mailto:mayor@pavelbanya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yor@pavelbanya.bg" TargetMode="External"/><Relationship Id="rId14" Type="http://schemas.openxmlformats.org/officeDocument/2006/relationships/hyperlink" Target="mailto:mayor@pavelbanya.bg" TargetMode="External"/><Relationship Id="rId22" Type="http://schemas.openxmlformats.org/officeDocument/2006/relationships/hyperlink" Target="mailto:mayor@pavelbanya.b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34</Pages>
  <Words>11578</Words>
  <Characters>65996</Characters>
  <Application>Microsoft Office Word</Application>
  <DocSecurity>0</DocSecurity>
  <Lines>549</Lines>
  <Paragraphs>154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99</cp:revision>
  <cp:lastPrinted>2024-02-19T13:55:00Z</cp:lastPrinted>
  <dcterms:created xsi:type="dcterms:W3CDTF">2020-02-28T08:56:00Z</dcterms:created>
  <dcterms:modified xsi:type="dcterms:W3CDTF">2024-03-15T07:53:00Z</dcterms:modified>
</cp:coreProperties>
</file>